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F6678" w:rsidRPr="007C7387" w:rsidRDefault="004F6678" w:rsidP="004F6678">
      <w:pPr>
        <w:ind w:right="-11"/>
        <w:jc w:val="center"/>
        <w:rPr>
          <w:rFonts w:ascii="Open Sans" w:hAnsi="Open Sans" w:cs="Open Sans"/>
          <w:b/>
          <w:sz w:val="52"/>
          <w:szCs w:val="56"/>
        </w:rPr>
      </w:pPr>
      <w:bookmarkStart w:id="0" w:name="_GoBack"/>
      <w:bookmarkEnd w:id="0"/>
      <w:r>
        <w:rPr>
          <w:rFonts w:ascii="Open Sans" w:hAnsi="Open Sans" w:cs="Open Sans"/>
          <w:b/>
          <w:sz w:val="52"/>
          <w:szCs w:val="56"/>
        </w:rPr>
        <w:t>PARALLAX</w:t>
      </w:r>
    </w:p>
    <w:p w:rsidR="004F6678" w:rsidRDefault="004F6678" w:rsidP="004F6678">
      <w:pPr>
        <w:ind w:right="94"/>
        <w:jc w:val="both"/>
        <w:rPr>
          <w:rFonts w:ascii="Open Sans" w:hAnsi="Open Sans" w:cs="Open Sans"/>
          <w:b/>
        </w:rPr>
      </w:pPr>
    </w:p>
    <w:p w:rsidR="004F6678" w:rsidRDefault="004F6678" w:rsidP="004F6678">
      <w:pPr>
        <w:ind w:right="94"/>
        <w:jc w:val="both"/>
        <w:rPr>
          <w:rFonts w:eastAsia="Times New Roman" w:cs="Arial"/>
          <w:color w:val="000000"/>
        </w:rPr>
      </w:pPr>
      <w:r w:rsidRPr="00D43C33">
        <w:rPr>
          <w:rFonts w:ascii="Open Sans" w:hAnsi="Open Sans" w:cs="Open Sans"/>
          <w:b/>
        </w:rPr>
        <w:t xml:space="preserve">Nombre del </w:t>
      </w:r>
      <w:r>
        <w:rPr>
          <w:rFonts w:ascii="Open Sans" w:hAnsi="Open Sans" w:cs="Open Sans"/>
          <w:b/>
        </w:rPr>
        <w:t>Autor</w:t>
      </w:r>
      <w:r w:rsidRPr="00D43C33">
        <w:rPr>
          <w:rFonts w:ascii="Open Sans" w:hAnsi="Open Sans" w:cs="Open Sans"/>
          <w:b/>
        </w:rPr>
        <w:t xml:space="preserve">: </w:t>
      </w:r>
      <w:r w:rsidR="00CC7F9F" w:rsidRPr="002838BF">
        <w:rPr>
          <w:rFonts w:eastAsia="Times New Roman" w:cstheme="minorHAnsi"/>
          <w:color w:val="000000"/>
        </w:rPr>
        <w:t>Carlina Domínguez Batista</w:t>
      </w:r>
    </w:p>
    <w:p w:rsidR="004F6678" w:rsidRPr="00D43C33" w:rsidRDefault="004F6678" w:rsidP="004F6678">
      <w:pPr>
        <w:ind w:right="94"/>
        <w:jc w:val="both"/>
        <w:rPr>
          <w:rFonts w:ascii="Open Sans" w:hAnsi="Open Sans" w:cs="Open Sans"/>
        </w:rPr>
      </w:pPr>
    </w:p>
    <w:p w:rsidR="004F6678" w:rsidRDefault="004F6678" w:rsidP="004F6678">
      <w:pPr>
        <w:ind w:right="94"/>
        <w:jc w:val="both"/>
        <w:rPr>
          <w:rFonts w:ascii="Arial" w:eastAsia="Times New Roman" w:hAnsi="Arial" w:cs="Arial"/>
          <w:color w:val="000000"/>
        </w:rPr>
      </w:pPr>
      <w:r w:rsidRPr="00D43C33">
        <w:rPr>
          <w:rFonts w:ascii="Open Sans" w:hAnsi="Open Sans" w:cs="Open Sans"/>
          <w:b/>
        </w:rPr>
        <w:t>Modulo:</w:t>
      </w:r>
      <w:r w:rsidRPr="00D43C33">
        <w:rPr>
          <w:rFonts w:ascii="Open Sans" w:hAnsi="Open Sans" w:cs="Open Sans"/>
        </w:rPr>
        <w:t xml:space="preserve"> </w:t>
      </w:r>
      <w:r w:rsidR="0036465E">
        <w:rPr>
          <w:rFonts w:eastAsia="Times New Roman" w:cstheme="minorHAnsi"/>
          <w:color w:val="000000"/>
        </w:rPr>
        <w:t>COCTELERÍA</w:t>
      </w:r>
    </w:p>
    <w:p w:rsidR="004F6678" w:rsidRPr="00D43C33" w:rsidRDefault="004F6678" w:rsidP="004F6678">
      <w:pPr>
        <w:ind w:right="94"/>
        <w:jc w:val="both"/>
        <w:rPr>
          <w:rFonts w:ascii="Open Sans" w:hAnsi="Open Sans" w:cs="Open Sans"/>
        </w:rPr>
      </w:pPr>
    </w:p>
    <w:p w:rsidR="004F6678" w:rsidRPr="00D43C33" w:rsidRDefault="004F6678" w:rsidP="004F6678">
      <w:pPr>
        <w:ind w:right="94"/>
        <w:jc w:val="both"/>
        <w:rPr>
          <w:rFonts w:ascii="Open Sans" w:hAnsi="Open Sans" w:cs="Open Sans"/>
        </w:rPr>
      </w:pPr>
      <w:r w:rsidRPr="00D43C33">
        <w:rPr>
          <w:rFonts w:ascii="Open Sans" w:hAnsi="Open Sans" w:cs="Open Sans"/>
          <w:b/>
        </w:rPr>
        <w:t>Unidad:</w:t>
      </w:r>
      <w:r w:rsidRPr="00D43C33">
        <w:rPr>
          <w:rFonts w:ascii="Open Sans" w:hAnsi="Open Sans" w:cs="Open Sans"/>
        </w:rPr>
        <w:t xml:space="preserve"> </w:t>
      </w:r>
      <w:r>
        <w:rPr>
          <w:rFonts w:ascii="Open Sans" w:hAnsi="Open Sans" w:cs="Open Sans"/>
        </w:rPr>
        <w:t>Unidad Virtual</w:t>
      </w:r>
    </w:p>
    <w:p w:rsidR="004F6678" w:rsidRPr="00D43C33" w:rsidRDefault="004F6678" w:rsidP="004F6678">
      <w:pPr>
        <w:ind w:right="94"/>
        <w:jc w:val="both"/>
        <w:rPr>
          <w:rFonts w:ascii="Open Sans" w:hAnsi="Open Sans" w:cs="Open Sans"/>
          <w:b/>
        </w:rPr>
      </w:pPr>
    </w:p>
    <w:p w:rsidR="004F6678" w:rsidRDefault="004F6678" w:rsidP="004F6678">
      <w:pPr>
        <w:ind w:right="94"/>
        <w:jc w:val="both"/>
        <w:rPr>
          <w:rFonts w:ascii="Open Sans" w:hAnsi="Open Sans" w:cs="Open Sans"/>
        </w:rPr>
      </w:pPr>
      <w:r w:rsidRPr="00D43C33">
        <w:rPr>
          <w:rFonts w:ascii="Open Sans" w:hAnsi="Open Sans" w:cs="Open Sans"/>
          <w:b/>
        </w:rPr>
        <w:t>Fecha de recibido:</w:t>
      </w:r>
      <w:r>
        <w:rPr>
          <w:rFonts w:ascii="Open Sans" w:hAnsi="Open Sans" w:cs="Open Sans"/>
          <w:b/>
        </w:rPr>
        <w:t xml:space="preserve"> </w:t>
      </w:r>
      <w:r w:rsidR="0036465E">
        <w:rPr>
          <w:rFonts w:ascii="Open Sans" w:hAnsi="Open Sans" w:cs="Open Sans"/>
        </w:rPr>
        <w:t>02</w:t>
      </w:r>
      <w:r w:rsidRPr="00BD6A71">
        <w:rPr>
          <w:rFonts w:ascii="Open Sans" w:hAnsi="Open Sans" w:cs="Open Sans"/>
        </w:rPr>
        <w:t xml:space="preserve"> </w:t>
      </w:r>
      <w:r w:rsidR="0036465E">
        <w:rPr>
          <w:rFonts w:ascii="Open Sans" w:hAnsi="Open Sans" w:cs="Open Sans"/>
        </w:rPr>
        <w:t>de abril</w:t>
      </w:r>
      <w:r w:rsidR="00C177EF">
        <w:rPr>
          <w:rFonts w:ascii="Open Sans" w:hAnsi="Open Sans" w:cs="Open Sans"/>
        </w:rPr>
        <w:t xml:space="preserve"> </w:t>
      </w:r>
      <w:r w:rsidRPr="00BD6A71">
        <w:rPr>
          <w:rFonts w:ascii="Open Sans" w:hAnsi="Open Sans" w:cs="Open Sans"/>
        </w:rPr>
        <w:t>2019</w:t>
      </w:r>
      <w:r w:rsidRPr="00D43C33">
        <w:rPr>
          <w:rFonts w:ascii="Open Sans" w:hAnsi="Open Sans" w:cs="Open Sans"/>
          <w:b/>
        </w:rPr>
        <w:t xml:space="preserve"> </w:t>
      </w:r>
    </w:p>
    <w:p w:rsidR="004F6678" w:rsidRPr="00D43C33" w:rsidRDefault="004F6678" w:rsidP="004F6678">
      <w:pPr>
        <w:ind w:right="94"/>
        <w:jc w:val="both"/>
        <w:rPr>
          <w:rFonts w:ascii="Open Sans" w:hAnsi="Open Sans" w:cs="Open Sans"/>
          <w:b/>
        </w:rPr>
      </w:pPr>
    </w:p>
    <w:p w:rsidR="004F6678" w:rsidRPr="00D43C33" w:rsidRDefault="004F6678" w:rsidP="004F6678">
      <w:pPr>
        <w:ind w:right="-332"/>
        <w:rPr>
          <w:rFonts w:ascii="Open Sans" w:hAnsi="Open Sans" w:cs="Open Sans"/>
          <w:b/>
        </w:rPr>
      </w:pPr>
      <w:r w:rsidRPr="00D43C33">
        <w:rPr>
          <w:rFonts w:ascii="Open Sans" w:hAnsi="Open Sans" w:cs="Open Sans"/>
          <w:b/>
        </w:rPr>
        <w:t>Nomenclatura:</w:t>
      </w:r>
      <w:r>
        <w:rPr>
          <w:rFonts w:ascii="Open Sans" w:hAnsi="Open Sans" w:cs="Open Sans"/>
        </w:rPr>
        <w:t xml:space="preserve"> </w:t>
      </w:r>
      <w:r>
        <w:rPr>
          <w:rFonts w:ascii="Open Sans" w:hAnsi="Open Sans" w:cs="Open Sans"/>
          <w:sz w:val="22"/>
          <w:szCs w:val="22"/>
        </w:rPr>
        <w:t>UV_GR_PAX</w:t>
      </w:r>
      <w:r w:rsidRPr="005C7D99">
        <w:rPr>
          <w:rFonts w:ascii="Open Sans" w:hAnsi="Open Sans" w:cs="Open Sans"/>
          <w:sz w:val="22"/>
          <w:szCs w:val="22"/>
        </w:rPr>
        <w:t xml:space="preserve"> _</w:t>
      </w:r>
      <w:r w:rsidRPr="00690EB1">
        <w:rPr>
          <w:rFonts w:ascii="Open Sans" w:hAnsi="Open Sans" w:cs="Open Sans"/>
          <w:sz w:val="22"/>
          <w:szCs w:val="22"/>
        </w:rPr>
        <w:t xml:space="preserve"> </w:t>
      </w:r>
      <w:r w:rsidR="008A117A">
        <w:rPr>
          <w:rFonts w:ascii="Open Sans" w:hAnsi="Open Sans" w:cs="Open Sans"/>
          <w:sz w:val="22"/>
          <w:szCs w:val="22"/>
        </w:rPr>
        <w:t xml:space="preserve">CÓCTEL </w:t>
      </w:r>
      <w:r>
        <w:rPr>
          <w:rFonts w:ascii="Open Sans" w:hAnsi="Open Sans" w:cs="Open Sans"/>
          <w:sz w:val="22"/>
          <w:szCs w:val="22"/>
        </w:rPr>
        <w:t>_U0</w:t>
      </w:r>
      <w:r w:rsidR="00C177EF">
        <w:rPr>
          <w:rFonts w:ascii="Open Sans" w:hAnsi="Open Sans" w:cs="Open Sans"/>
          <w:sz w:val="22"/>
          <w:szCs w:val="22"/>
        </w:rPr>
        <w:t>2</w:t>
      </w:r>
      <w:r w:rsidRPr="005C7D99">
        <w:rPr>
          <w:rFonts w:ascii="Open Sans" w:hAnsi="Open Sans" w:cs="Open Sans"/>
          <w:sz w:val="22"/>
          <w:szCs w:val="22"/>
        </w:rPr>
        <w:t>_</w:t>
      </w:r>
      <w:r>
        <w:rPr>
          <w:rFonts w:ascii="Open Sans" w:hAnsi="Open Sans" w:cs="Open Sans"/>
          <w:sz w:val="22"/>
          <w:szCs w:val="22"/>
        </w:rPr>
        <w:t>21</w:t>
      </w:r>
      <w:r w:rsidR="00C177EF">
        <w:rPr>
          <w:rFonts w:ascii="Open Sans" w:hAnsi="Open Sans" w:cs="Open Sans"/>
          <w:sz w:val="22"/>
          <w:szCs w:val="22"/>
        </w:rPr>
        <w:t>27</w:t>
      </w:r>
      <w:r w:rsidRPr="005C7D99">
        <w:rPr>
          <w:rFonts w:ascii="Open Sans" w:hAnsi="Open Sans" w:cs="Open Sans"/>
          <w:sz w:val="22"/>
          <w:szCs w:val="22"/>
        </w:rPr>
        <w:t>_V01</w:t>
      </w:r>
    </w:p>
    <w:p w:rsidR="004F6678" w:rsidRPr="00E502C4" w:rsidRDefault="004F6678" w:rsidP="004F6678">
      <w:pPr>
        <w:ind w:right="94"/>
        <w:jc w:val="both"/>
        <w:rPr>
          <w:rFonts w:ascii="Open Sans" w:hAnsi="Open Sans" w:cs="Open Sans"/>
          <w:b/>
        </w:rPr>
      </w:pPr>
    </w:p>
    <w:p w:rsidR="004F6678" w:rsidRDefault="004F6678" w:rsidP="004F6678">
      <w:pPr>
        <w:rPr>
          <w:rFonts w:ascii="Open Sans" w:hAnsi="Open Sans" w:cs="Open Sans"/>
        </w:rPr>
      </w:pPr>
      <w:r w:rsidRPr="00E502C4">
        <w:rPr>
          <w:rFonts w:ascii="Open Sans" w:hAnsi="Open Sans" w:cs="Open Sans"/>
          <w:b/>
        </w:rPr>
        <w:t xml:space="preserve">Versión Guion: </w:t>
      </w:r>
      <w:r>
        <w:rPr>
          <w:rFonts w:ascii="Open Sans" w:hAnsi="Open Sans" w:cs="Open Sans"/>
        </w:rPr>
        <w:t>V01</w:t>
      </w:r>
    </w:p>
    <w:p w:rsidR="004F6678" w:rsidRPr="00E502C4" w:rsidRDefault="004F6678" w:rsidP="004F6678">
      <w:pPr>
        <w:rPr>
          <w:rFonts w:ascii="Open Sans" w:hAnsi="Open Sans" w:cs="Open Sans"/>
          <w:b/>
        </w:rPr>
      </w:pPr>
    </w:p>
    <w:p w:rsidR="004F6678" w:rsidRPr="006C0FB8" w:rsidRDefault="004F6678" w:rsidP="007D283F">
      <w:pPr>
        <w:spacing w:after="200"/>
        <w:rPr>
          <w:rFonts w:ascii="Open Sans" w:eastAsia="Times New Roman" w:hAnsi="Open Sans" w:cs="Open Sans"/>
          <w:b/>
          <w:noProof/>
        </w:rPr>
      </w:pPr>
      <w:r w:rsidRPr="00E502C4">
        <w:rPr>
          <w:rFonts w:ascii="Open Sans" w:hAnsi="Open Sans" w:cs="Open Sans"/>
          <w:b/>
        </w:rPr>
        <w:t xml:space="preserve">Título del Recurso: </w:t>
      </w:r>
      <w:r w:rsidR="007553BC" w:rsidRPr="006C0FB8">
        <w:rPr>
          <w:rFonts w:ascii="Open Sans" w:hAnsi="Open Sans" w:cs="Open Sans"/>
          <w:b/>
        </w:rPr>
        <w:t>T</w:t>
      </w:r>
      <w:r w:rsidR="009A733C" w:rsidRPr="006C0FB8">
        <w:rPr>
          <w:rFonts w:ascii="Open Sans" w:eastAsia="Arial" w:hAnsi="Open Sans" w:cs="Open Sans"/>
          <w:b/>
        </w:rPr>
        <w:t>écnicas de elaboración de cócteles</w:t>
      </w:r>
    </w:p>
    <w:p w:rsidR="004F6678" w:rsidRPr="00E502C4" w:rsidRDefault="004F6678" w:rsidP="004F6678">
      <w:pPr>
        <w:ind w:right="94"/>
        <w:jc w:val="both"/>
        <w:rPr>
          <w:rFonts w:ascii="Open Sans" w:hAnsi="Open Sans" w:cs="Open Sans"/>
        </w:rPr>
      </w:pPr>
    </w:p>
    <w:p w:rsidR="004F6678" w:rsidRDefault="004F6678" w:rsidP="004F6678">
      <w:pPr>
        <w:ind w:right="94"/>
        <w:jc w:val="both"/>
        <w:rPr>
          <w:rFonts w:ascii="Open Sans" w:hAnsi="Open Sans" w:cs="Open Sans"/>
        </w:rPr>
      </w:pPr>
      <w:r w:rsidRPr="003417D8">
        <w:rPr>
          <w:rFonts w:ascii="Open Sans" w:hAnsi="Open Sans" w:cs="Open Sans"/>
          <w:b/>
        </w:rPr>
        <w:t xml:space="preserve">Solicitud de Recurso: </w:t>
      </w:r>
    </w:p>
    <w:p w:rsidR="004F6678" w:rsidRPr="003417D8" w:rsidRDefault="004F6678" w:rsidP="004F6678">
      <w:pPr>
        <w:ind w:right="94"/>
        <w:jc w:val="both"/>
        <w:rPr>
          <w:rFonts w:ascii="Open Sans" w:hAnsi="Open Sans" w:cs="Open Sans"/>
        </w:rPr>
      </w:pPr>
    </w:p>
    <w:p w:rsidR="004F6678" w:rsidRDefault="004F6678" w:rsidP="004F6678">
      <w:pPr>
        <w:ind w:right="-332"/>
        <w:rPr>
          <w:rFonts w:ascii="Open Sans" w:hAnsi="Open Sans" w:cs="Open Sans"/>
        </w:rPr>
      </w:pPr>
      <w:r>
        <w:rPr>
          <w:rFonts w:ascii="Open Sans" w:hAnsi="Open Sans" w:cs="Open Sans"/>
          <w:b/>
        </w:rPr>
        <w:t xml:space="preserve">Autor Del Recurso: </w:t>
      </w:r>
      <w:r w:rsidR="001C3BE0">
        <w:rPr>
          <w:rFonts w:ascii="Open Sans" w:hAnsi="Open Sans" w:cs="Open Sans"/>
        </w:rPr>
        <w:t>Daniel Espitia</w:t>
      </w:r>
    </w:p>
    <w:p w:rsidR="004F6678" w:rsidRPr="00310E93" w:rsidRDefault="004F6678" w:rsidP="004F6678">
      <w:pPr>
        <w:ind w:right="-332"/>
        <w:rPr>
          <w:rFonts w:ascii="Open Sans" w:hAnsi="Open Sans" w:cs="Open Sans"/>
        </w:rPr>
      </w:pPr>
    </w:p>
    <w:p w:rsidR="004F6678" w:rsidRDefault="004F6678" w:rsidP="004F6678">
      <w:pPr>
        <w:ind w:right="-332"/>
        <w:rPr>
          <w:rFonts w:ascii="Open Sans" w:hAnsi="Open Sans"/>
        </w:rPr>
      </w:pPr>
      <w:r>
        <w:rPr>
          <w:rFonts w:ascii="Open Sans" w:hAnsi="Open Sans"/>
          <w:b/>
        </w:rPr>
        <w:t xml:space="preserve">Contenedor: </w:t>
      </w:r>
      <w:r w:rsidR="00F017B1">
        <w:rPr>
          <w:rFonts w:ascii="Open Sans" w:hAnsi="Open Sans"/>
        </w:rPr>
        <w:t>A1</w:t>
      </w:r>
      <w:r>
        <w:rPr>
          <w:rFonts w:ascii="Open Sans" w:hAnsi="Open Sans"/>
        </w:rPr>
        <w:t xml:space="preserve"> R</w:t>
      </w:r>
    </w:p>
    <w:p w:rsidR="004F6678" w:rsidRDefault="004F6678" w:rsidP="004F6678">
      <w:pPr>
        <w:rPr>
          <w:rFonts w:ascii="Open Sans" w:hAnsi="Open Sans" w:cs="Open Sans"/>
          <w:b/>
        </w:rPr>
      </w:pPr>
    </w:p>
    <w:p w:rsidR="004F6678" w:rsidRDefault="004F6678" w:rsidP="004F6678">
      <w:pPr>
        <w:rPr>
          <w:rFonts w:ascii="Open Sans" w:hAnsi="Open Sans" w:cs="Open Sans"/>
          <w:b/>
        </w:rPr>
      </w:pPr>
      <w:r w:rsidRPr="00E502C4">
        <w:rPr>
          <w:rFonts w:ascii="Open Sans" w:hAnsi="Open Sans" w:cs="Open Sans"/>
          <w:b/>
        </w:rPr>
        <w:t>Observaciones para tener en cuenta:</w:t>
      </w:r>
    </w:p>
    <w:p w:rsidR="004F6678" w:rsidRDefault="004F6678" w:rsidP="004F6678">
      <w:pPr>
        <w:rPr>
          <w:rFonts w:ascii="Open Sans" w:hAnsi="Open Sans" w:cs="Open Sans"/>
          <w:b/>
        </w:rPr>
      </w:pPr>
    </w:p>
    <w:p w:rsidR="007D283F" w:rsidRDefault="007D283F" w:rsidP="004F6678">
      <w:pPr>
        <w:rPr>
          <w:rFonts w:ascii="Open Sans" w:hAnsi="Open Sans" w:cs="Open Sans"/>
          <w:b/>
        </w:rPr>
      </w:pPr>
    </w:p>
    <w:p w:rsidR="004F6678" w:rsidRDefault="004F6678" w:rsidP="004F6678">
      <w:pPr>
        <w:rPr>
          <w:rFonts w:ascii="Open Sans" w:hAnsi="Open Sans" w:cs="Open Sans"/>
          <w:b/>
        </w:rPr>
      </w:pPr>
    </w:p>
    <w:p w:rsidR="004F6678" w:rsidRPr="007C7387" w:rsidRDefault="004F6678" w:rsidP="004F6678">
      <w:pPr>
        <w:ind w:right="-11"/>
        <w:jc w:val="center"/>
        <w:rPr>
          <w:rFonts w:ascii="Open Sans" w:hAnsi="Open Sans" w:cs="Open Sans"/>
          <w:b/>
          <w:sz w:val="52"/>
          <w:szCs w:val="56"/>
        </w:rPr>
      </w:pPr>
      <w:r>
        <w:rPr>
          <w:rFonts w:ascii="Open Sans" w:hAnsi="Open Sans" w:cs="Open Sans"/>
          <w:b/>
          <w:sz w:val="52"/>
          <w:szCs w:val="56"/>
        </w:rPr>
        <w:lastRenderedPageBreak/>
        <w:t>PARALLAX</w:t>
      </w:r>
    </w:p>
    <w:p w:rsidR="004F6678" w:rsidRDefault="004F6678" w:rsidP="004F6678"/>
    <w:tbl>
      <w:tblPr>
        <w:tblStyle w:val="Tablaconcuadrcula"/>
        <w:tblW w:w="16847" w:type="dxa"/>
        <w:tblInd w:w="-1139" w:type="dxa"/>
        <w:tblLayout w:type="fixed"/>
        <w:tblLook w:val="04A0" w:firstRow="1" w:lastRow="0" w:firstColumn="1" w:lastColumn="0" w:noHBand="0" w:noVBand="1"/>
      </w:tblPr>
      <w:tblGrid>
        <w:gridCol w:w="3502"/>
        <w:gridCol w:w="2877"/>
        <w:gridCol w:w="992"/>
        <w:gridCol w:w="2682"/>
        <w:gridCol w:w="4264"/>
        <w:gridCol w:w="2530"/>
      </w:tblGrid>
      <w:tr w:rsidR="004F6678" w:rsidTr="00BD5877">
        <w:trPr>
          <w:trHeight w:val="971"/>
        </w:trPr>
        <w:tc>
          <w:tcPr>
            <w:tcW w:w="3502" w:type="dxa"/>
          </w:tcPr>
          <w:p w:rsidR="004F6678" w:rsidRPr="009760EF" w:rsidRDefault="004F6678" w:rsidP="00BD5877">
            <w:pPr>
              <w:ind w:right="-332"/>
              <w:rPr>
                <w:rFonts w:ascii="Open Sans" w:hAnsi="Open Sans"/>
                <w:b/>
                <w:sz w:val="22"/>
                <w:szCs w:val="22"/>
              </w:rPr>
            </w:pPr>
            <w:r w:rsidRPr="009760EF">
              <w:rPr>
                <w:rFonts w:ascii="Open Sans" w:hAnsi="Open Sans"/>
                <w:b/>
                <w:sz w:val="22"/>
                <w:szCs w:val="22"/>
              </w:rPr>
              <w:t xml:space="preserve">NOMBRE </w:t>
            </w:r>
          </w:p>
          <w:p w:rsidR="004F6678" w:rsidRDefault="004F6678" w:rsidP="00BD5877">
            <w:pPr>
              <w:ind w:right="-332"/>
              <w:rPr>
                <w:rFonts w:ascii="Open Sans" w:hAnsi="Open Sans"/>
                <w:b/>
                <w:sz w:val="22"/>
                <w:szCs w:val="22"/>
              </w:rPr>
            </w:pPr>
          </w:p>
          <w:p w:rsidR="004F6678" w:rsidRPr="009760EF" w:rsidRDefault="004D53C3" w:rsidP="004D53C3">
            <w:pPr>
              <w:ind w:right="-332"/>
              <w:rPr>
                <w:rFonts w:ascii="Open Sans" w:hAnsi="Open Sans"/>
                <w:b/>
                <w:sz w:val="22"/>
                <w:szCs w:val="22"/>
              </w:rPr>
            </w:pPr>
            <w:r>
              <w:rPr>
                <w:rFonts w:eastAsia="Times New Roman" w:cstheme="minorHAnsi"/>
                <w:color w:val="000000"/>
              </w:rPr>
              <w:t>COCTELERÍA</w:t>
            </w:r>
          </w:p>
        </w:tc>
        <w:tc>
          <w:tcPr>
            <w:tcW w:w="2877" w:type="dxa"/>
          </w:tcPr>
          <w:p w:rsidR="004F6678" w:rsidRDefault="004F6678" w:rsidP="00BD5877">
            <w:pPr>
              <w:ind w:right="-332"/>
              <w:rPr>
                <w:rFonts w:ascii="Open Sans" w:hAnsi="Open Sans"/>
                <w:b/>
                <w:sz w:val="22"/>
                <w:szCs w:val="22"/>
              </w:rPr>
            </w:pPr>
            <w:r>
              <w:rPr>
                <w:rFonts w:ascii="Open Sans" w:hAnsi="Open Sans"/>
                <w:b/>
                <w:sz w:val="22"/>
                <w:szCs w:val="22"/>
              </w:rPr>
              <w:t>MÓ</w:t>
            </w:r>
            <w:r w:rsidRPr="009760EF">
              <w:rPr>
                <w:rFonts w:ascii="Open Sans" w:hAnsi="Open Sans"/>
                <w:b/>
                <w:sz w:val="22"/>
                <w:szCs w:val="22"/>
              </w:rPr>
              <w:t xml:space="preserve">DULO </w:t>
            </w:r>
          </w:p>
          <w:p w:rsidR="004F6678" w:rsidRPr="009760EF" w:rsidRDefault="004276C1" w:rsidP="004276C1">
            <w:pPr>
              <w:ind w:right="-332"/>
              <w:rPr>
                <w:rFonts w:ascii="Open Sans" w:hAnsi="Open Sans"/>
                <w:b/>
                <w:sz w:val="22"/>
                <w:szCs w:val="22"/>
              </w:rPr>
            </w:pPr>
            <w:r w:rsidRPr="00645EDD">
              <w:rPr>
                <w:rFonts w:eastAsia="Times New Roman" w:cstheme="minorHAnsi"/>
                <w:color w:val="000000"/>
              </w:rPr>
              <w:t>Medardo Sáenz Monsalve</w:t>
            </w:r>
          </w:p>
        </w:tc>
        <w:tc>
          <w:tcPr>
            <w:tcW w:w="992" w:type="dxa"/>
          </w:tcPr>
          <w:p w:rsidR="004F6678" w:rsidRDefault="004F6678" w:rsidP="00BD5877">
            <w:pPr>
              <w:ind w:right="-332"/>
              <w:rPr>
                <w:rFonts w:ascii="Open Sans" w:hAnsi="Open Sans"/>
                <w:b/>
                <w:sz w:val="22"/>
                <w:szCs w:val="22"/>
              </w:rPr>
            </w:pPr>
            <w:r w:rsidRPr="009760EF">
              <w:rPr>
                <w:rFonts w:ascii="Open Sans" w:hAnsi="Open Sans"/>
                <w:b/>
                <w:sz w:val="22"/>
                <w:szCs w:val="22"/>
              </w:rPr>
              <w:t xml:space="preserve">UNIDAD </w:t>
            </w:r>
          </w:p>
          <w:p w:rsidR="004F6678" w:rsidRDefault="004F6678" w:rsidP="00BD5877">
            <w:pPr>
              <w:ind w:right="-332"/>
              <w:rPr>
                <w:rFonts w:ascii="Open Sans" w:hAnsi="Open Sans"/>
                <w:b/>
                <w:sz w:val="22"/>
                <w:szCs w:val="22"/>
              </w:rPr>
            </w:pPr>
          </w:p>
          <w:p w:rsidR="004F6678" w:rsidRPr="009760EF" w:rsidRDefault="00AC12D8" w:rsidP="00AC12D8">
            <w:pPr>
              <w:ind w:right="-332"/>
              <w:rPr>
                <w:rFonts w:ascii="Open Sans" w:hAnsi="Open Sans"/>
                <w:b/>
                <w:sz w:val="22"/>
                <w:szCs w:val="22"/>
              </w:rPr>
            </w:pPr>
            <w:r>
              <w:rPr>
                <w:rFonts w:ascii="Open Sans" w:hAnsi="Open Sans"/>
                <w:b/>
                <w:sz w:val="22"/>
                <w:szCs w:val="22"/>
              </w:rPr>
              <w:t>Dos</w:t>
            </w:r>
          </w:p>
        </w:tc>
        <w:tc>
          <w:tcPr>
            <w:tcW w:w="2682" w:type="dxa"/>
          </w:tcPr>
          <w:p w:rsidR="004F6678" w:rsidRDefault="004F6678" w:rsidP="00BD5877">
            <w:pPr>
              <w:ind w:right="-332"/>
              <w:rPr>
                <w:rFonts w:ascii="Open Sans" w:hAnsi="Open Sans"/>
                <w:b/>
                <w:sz w:val="22"/>
                <w:szCs w:val="22"/>
              </w:rPr>
            </w:pPr>
            <w:r w:rsidRPr="009760EF">
              <w:rPr>
                <w:rFonts w:ascii="Open Sans" w:hAnsi="Open Sans"/>
                <w:b/>
                <w:sz w:val="22"/>
                <w:szCs w:val="22"/>
              </w:rPr>
              <w:t xml:space="preserve">FECHA DE RECIBIDO </w:t>
            </w:r>
          </w:p>
          <w:p w:rsidR="004F6678" w:rsidRDefault="004F6678" w:rsidP="00BD5877">
            <w:pPr>
              <w:ind w:right="-332"/>
              <w:rPr>
                <w:rFonts w:ascii="Open Sans" w:hAnsi="Open Sans"/>
                <w:b/>
                <w:sz w:val="22"/>
                <w:szCs w:val="22"/>
              </w:rPr>
            </w:pPr>
          </w:p>
          <w:p w:rsidR="004F6678" w:rsidRPr="009760EF" w:rsidRDefault="00F33351" w:rsidP="00F33351">
            <w:pPr>
              <w:ind w:right="-332"/>
              <w:rPr>
                <w:rFonts w:ascii="Open Sans" w:hAnsi="Open Sans"/>
                <w:b/>
                <w:sz w:val="22"/>
                <w:szCs w:val="22"/>
              </w:rPr>
            </w:pPr>
            <w:r>
              <w:rPr>
                <w:rFonts w:ascii="Open Sans" w:hAnsi="Open Sans"/>
                <w:b/>
                <w:sz w:val="22"/>
                <w:szCs w:val="22"/>
              </w:rPr>
              <w:t>02</w:t>
            </w:r>
            <w:r w:rsidR="004F6678">
              <w:rPr>
                <w:rFonts w:ascii="Open Sans" w:hAnsi="Open Sans"/>
                <w:b/>
                <w:sz w:val="22"/>
                <w:szCs w:val="22"/>
              </w:rPr>
              <w:t>/0</w:t>
            </w:r>
            <w:r>
              <w:rPr>
                <w:rFonts w:ascii="Open Sans" w:hAnsi="Open Sans"/>
                <w:b/>
                <w:sz w:val="22"/>
                <w:szCs w:val="22"/>
              </w:rPr>
              <w:t>4</w:t>
            </w:r>
            <w:r w:rsidR="004F6678">
              <w:rPr>
                <w:rFonts w:ascii="Open Sans" w:hAnsi="Open Sans"/>
                <w:b/>
                <w:sz w:val="22"/>
                <w:szCs w:val="22"/>
              </w:rPr>
              <w:t>/2019</w:t>
            </w:r>
          </w:p>
        </w:tc>
        <w:tc>
          <w:tcPr>
            <w:tcW w:w="4264" w:type="dxa"/>
          </w:tcPr>
          <w:p w:rsidR="004F6678" w:rsidRPr="009760EF" w:rsidRDefault="004F6678" w:rsidP="00BD5877">
            <w:pPr>
              <w:ind w:right="-332"/>
              <w:rPr>
                <w:rFonts w:ascii="Open Sans" w:hAnsi="Open Sans"/>
                <w:b/>
                <w:sz w:val="22"/>
                <w:szCs w:val="22"/>
              </w:rPr>
            </w:pPr>
            <w:r w:rsidRPr="009760EF">
              <w:rPr>
                <w:rFonts w:ascii="Open Sans" w:hAnsi="Open Sans"/>
                <w:b/>
                <w:sz w:val="22"/>
                <w:szCs w:val="22"/>
              </w:rPr>
              <w:t xml:space="preserve">NOMENCLATURA </w:t>
            </w:r>
          </w:p>
          <w:p w:rsidR="004F6678" w:rsidRPr="009760EF" w:rsidRDefault="004F6678" w:rsidP="00BD5877">
            <w:pPr>
              <w:ind w:right="-332"/>
              <w:rPr>
                <w:rFonts w:ascii="Open Sans" w:hAnsi="Open Sans"/>
                <w:b/>
                <w:sz w:val="22"/>
                <w:szCs w:val="22"/>
              </w:rPr>
            </w:pPr>
          </w:p>
          <w:p w:rsidR="004F6678" w:rsidRPr="009760EF" w:rsidRDefault="00C86690" w:rsidP="00C86690">
            <w:pPr>
              <w:ind w:right="-332"/>
              <w:rPr>
                <w:rFonts w:ascii="Open Sans" w:hAnsi="Open Sans"/>
                <w:b/>
                <w:sz w:val="22"/>
                <w:szCs w:val="22"/>
              </w:rPr>
            </w:pPr>
            <w:r>
              <w:rPr>
                <w:rFonts w:ascii="Open Sans" w:hAnsi="Open Sans" w:cs="Open Sans"/>
                <w:sz w:val="22"/>
                <w:szCs w:val="22"/>
              </w:rPr>
              <w:t>UV_GR_PAX</w:t>
            </w:r>
            <w:r w:rsidRPr="005C7D99">
              <w:rPr>
                <w:rFonts w:ascii="Open Sans" w:hAnsi="Open Sans" w:cs="Open Sans"/>
                <w:sz w:val="22"/>
                <w:szCs w:val="22"/>
              </w:rPr>
              <w:t xml:space="preserve"> _</w:t>
            </w:r>
            <w:r w:rsidRPr="00690EB1">
              <w:rPr>
                <w:rFonts w:ascii="Open Sans" w:hAnsi="Open Sans" w:cs="Open Sans"/>
                <w:sz w:val="22"/>
                <w:szCs w:val="22"/>
              </w:rPr>
              <w:t xml:space="preserve"> </w:t>
            </w:r>
            <w:r w:rsidR="008A117A">
              <w:rPr>
                <w:rFonts w:ascii="Open Sans" w:hAnsi="Open Sans" w:cs="Open Sans"/>
                <w:sz w:val="22"/>
                <w:szCs w:val="22"/>
              </w:rPr>
              <w:t xml:space="preserve">CÓCTEL </w:t>
            </w:r>
            <w:r>
              <w:rPr>
                <w:rFonts w:ascii="Open Sans" w:hAnsi="Open Sans" w:cs="Open Sans"/>
                <w:sz w:val="22"/>
                <w:szCs w:val="22"/>
              </w:rPr>
              <w:t>_U02</w:t>
            </w:r>
            <w:r w:rsidRPr="005C7D99">
              <w:rPr>
                <w:rFonts w:ascii="Open Sans" w:hAnsi="Open Sans" w:cs="Open Sans"/>
                <w:sz w:val="22"/>
                <w:szCs w:val="22"/>
              </w:rPr>
              <w:t>_</w:t>
            </w:r>
            <w:r>
              <w:rPr>
                <w:rFonts w:ascii="Open Sans" w:hAnsi="Open Sans" w:cs="Open Sans"/>
                <w:sz w:val="22"/>
                <w:szCs w:val="22"/>
              </w:rPr>
              <w:t>2127</w:t>
            </w:r>
            <w:r w:rsidRPr="005C7D99">
              <w:rPr>
                <w:rFonts w:ascii="Open Sans" w:hAnsi="Open Sans" w:cs="Open Sans"/>
                <w:sz w:val="22"/>
                <w:szCs w:val="22"/>
              </w:rPr>
              <w:t>_V01</w:t>
            </w:r>
          </w:p>
        </w:tc>
        <w:tc>
          <w:tcPr>
            <w:tcW w:w="2530" w:type="dxa"/>
          </w:tcPr>
          <w:p w:rsidR="004F6678" w:rsidRDefault="004F6678" w:rsidP="00BD5877">
            <w:pPr>
              <w:ind w:right="-108"/>
              <w:rPr>
                <w:rFonts w:ascii="Open Sans" w:hAnsi="Open Sans"/>
                <w:b/>
                <w:sz w:val="22"/>
                <w:szCs w:val="22"/>
              </w:rPr>
            </w:pPr>
            <w:r w:rsidRPr="009760EF">
              <w:rPr>
                <w:rFonts w:ascii="Open Sans" w:hAnsi="Open Sans"/>
                <w:b/>
                <w:sz w:val="22"/>
                <w:szCs w:val="22"/>
              </w:rPr>
              <w:t>SOLICITUD DEL RECURSO</w:t>
            </w:r>
          </w:p>
          <w:p w:rsidR="004F6678" w:rsidRPr="009760EF" w:rsidRDefault="004F6678" w:rsidP="00BD5877">
            <w:pPr>
              <w:ind w:right="-108"/>
              <w:rPr>
                <w:rFonts w:ascii="Open Sans" w:hAnsi="Open Sans"/>
                <w:b/>
                <w:sz w:val="22"/>
                <w:szCs w:val="22"/>
              </w:rPr>
            </w:pPr>
          </w:p>
        </w:tc>
      </w:tr>
      <w:tr w:rsidR="004F6678" w:rsidTr="00BD5877">
        <w:trPr>
          <w:trHeight w:val="971"/>
        </w:trPr>
        <w:tc>
          <w:tcPr>
            <w:tcW w:w="3502" w:type="dxa"/>
          </w:tcPr>
          <w:p w:rsidR="004F6678" w:rsidRPr="009760EF" w:rsidRDefault="004F6678" w:rsidP="00BD5877">
            <w:pPr>
              <w:ind w:right="-332"/>
              <w:rPr>
                <w:rFonts w:ascii="Open Sans" w:hAnsi="Open Sans"/>
                <w:b/>
                <w:sz w:val="22"/>
                <w:szCs w:val="22"/>
              </w:rPr>
            </w:pPr>
            <w:r>
              <w:rPr>
                <w:rFonts w:ascii="Open Sans" w:hAnsi="Open Sans"/>
                <w:b/>
                <w:sz w:val="22"/>
                <w:szCs w:val="22"/>
              </w:rPr>
              <w:t>VERSIÓN DEL GUIO</w:t>
            </w:r>
            <w:r w:rsidRPr="009760EF">
              <w:rPr>
                <w:rFonts w:ascii="Open Sans" w:hAnsi="Open Sans"/>
                <w:b/>
                <w:sz w:val="22"/>
                <w:szCs w:val="22"/>
              </w:rPr>
              <w:t xml:space="preserve">N </w:t>
            </w:r>
          </w:p>
          <w:p w:rsidR="004F6678" w:rsidRPr="009760EF" w:rsidRDefault="004F6678" w:rsidP="00BD5877">
            <w:pPr>
              <w:ind w:right="-332"/>
              <w:rPr>
                <w:rFonts w:ascii="Open Sans" w:hAnsi="Open Sans"/>
                <w:b/>
                <w:sz w:val="22"/>
                <w:szCs w:val="22"/>
              </w:rPr>
            </w:pPr>
          </w:p>
          <w:p w:rsidR="004F6678" w:rsidRPr="009760EF" w:rsidRDefault="004F6678" w:rsidP="00BD5877">
            <w:pPr>
              <w:ind w:right="-332"/>
              <w:rPr>
                <w:rFonts w:ascii="Open Sans" w:hAnsi="Open Sans"/>
                <w:b/>
                <w:sz w:val="22"/>
                <w:szCs w:val="22"/>
              </w:rPr>
            </w:pPr>
            <w:r>
              <w:rPr>
                <w:rFonts w:ascii="Open Sans" w:hAnsi="Open Sans"/>
                <w:b/>
                <w:sz w:val="22"/>
                <w:szCs w:val="22"/>
              </w:rPr>
              <w:t>01</w:t>
            </w:r>
          </w:p>
        </w:tc>
        <w:tc>
          <w:tcPr>
            <w:tcW w:w="2877" w:type="dxa"/>
          </w:tcPr>
          <w:p w:rsidR="004F6678" w:rsidRDefault="004F6678" w:rsidP="00BD5877">
            <w:pPr>
              <w:ind w:right="-332"/>
              <w:rPr>
                <w:rFonts w:ascii="Open Sans" w:hAnsi="Open Sans"/>
                <w:b/>
                <w:sz w:val="22"/>
                <w:szCs w:val="22"/>
              </w:rPr>
            </w:pPr>
            <w:r w:rsidRPr="009760EF">
              <w:rPr>
                <w:rFonts w:ascii="Open Sans" w:hAnsi="Open Sans"/>
                <w:b/>
                <w:sz w:val="22"/>
                <w:szCs w:val="22"/>
              </w:rPr>
              <w:t xml:space="preserve">TÍTULO DEL RECURSO </w:t>
            </w:r>
          </w:p>
          <w:p w:rsidR="004F6678" w:rsidRPr="009760EF" w:rsidRDefault="00E0213C" w:rsidP="00A93C4C">
            <w:pPr>
              <w:spacing w:after="200"/>
              <w:rPr>
                <w:rFonts w:ascii="Open Sans" w:hAnsi="Open Sans"/>
                <w:b/>
                <w:sz w:val="22"/>
                <w:szCs w:val="22"/>
              </w:rPr>
            </w:pPr>
            <w:r w:rsidRPr="006C0FB8">
              <w:rPr>
                <w:rFonts w:ascii="Open Sans" w:hAnsi="Open Sans" w:cs="Open Sans"/>
                <w:b/>
              </w:rPr>
              <w:t>T</w:t>
            </w:r>
            <w:r w:rsidRPr="006C0FB8">
              <w:rPr>
                <w:rFonts w:ascii="Open Sans" w:eastAsia="Arial" w:hAnsi="Open Sans" w:cs="Open Sans"/>
                <w:b/>
              </w:rPr>
              <w:t>écnicas de elaboración de cócteles</w:t>
            </w:r>
          </w:p>
        </w:tc>
        <w:tc>
          <w:tcPr>
            <w:tcW w:w="3674" w:type="dxa"/>
            <w:gridSpan w:val="2"/>
          </w:tcPr>
          <w:p w:rsidR="004F6678" w:rsidRDefault="004F6678" w:rsidP="00BD5877">
            <w:pPr>
              <w:ind w:right="-332"/>
              <w:rPr>
                <w:rFonts w:ascii="Open Sans" w:hAnsi="Open Sans"/>
                <w:b/>
                <w:sz w:val="22"/>
                <w:szCs w:val="22"/>
              </w:rPr>
            </w:pPr>
            <w:r>
              <w:rPr>
                <w:rFonts w:ascii="Open Sans" w:hAnsi="Open Sans"/>
                <w:b/>
                <w:sz w:val="22"/>
                <w:szCs w:val="22"/>
              </w:rPr>
              <w:t>DESCRIPCIÓ</w:t>
            </w:r>
            <w:r w:rsidRPr="009760EF">
              <w:rPr>
                <w:rFonts w:ascii="Open Sans" w:hAnsi="Open Sans"/>
                <w:b/>
                <w:sz w:val="22"/>
                <w:szCs w:val="22"/>
              </w:rPr>
              <w:t>N DEL RECURSO</w:t>
            </w:r>
          </w:p>
          <w:p w:rsidR="004F6678" w:rsidRPr="00E3441C" w:rsidRDefault="004F6678" w:rsidP="004F6678">
            <w:pPr>
              <w:ind w:right="-131"/>
              <w:rPr>
                <w:rFonts w:ascii="Open Sans" w:hAnsi="Open Sans"/>
                <w:sz w:val="22"/>
                <w:szCs w:val="22"/>
              </w:rPr>
            </w:pPr>
          </w:p>
        </w:tc>
        <w:tc>
          <w:tcPr>
            <w:tcW w:w="4264" w:type="dxa"/>
          </w:tcPr>
          <w:p w:rsidR="004F6678" w:rsidRDefault="004F6678" w:rsidP="00BD5877">
            <w:pPr>
              <w:ind w:right="-332"/>
              <w:rPr>
                <w:rFonts w:ascii="Open Sans" w:hAnsi="Open Sans"/>
                <w:b/>
                <w:sz w:val="22"/>
                <w:szCs w:val="22"/>
              </w:rPr>
            </w:pPr>
            <w:r>
              <w:rPr>
                <w:rFonts w:ascii="Open Sans" w:hAnsi="Open Sans"/>
                <w:b/>
                <w:sz w:val="22"/>
                <w:szCs w:val="22"/>
              </w:rPr>
              <w:t>AUTOR DEL RECURSO</w:t>
            </w:r>
          </w:p>
          <w:p w:rsidR="004F6678" w:rsidRPr="009760EF" w:rsidRDefault="00D95C8D" w:rsidP="00D95C8D">
            <w:pPr>
              <w:ind w:right="-332"/>
              <w:rPr>
                <w:rFonts w:ascii="Open Sans" w:hAnsi="Open Sans"/>
                <w:b/>
                <w:sz w:val="22"/>
                <w:szCs w:val="22"/>
              </w:rPr>
            </w:pPr>
            <w:r w:rsidRPr="00786AFB">
              <w:rPr>
                <w:rFonts w:ascii="Open Sans" w:hAnsi="Open Sans" w:cs="Open Sans"/>
                <w:b/>
              </w:rPr>
              <w:t>Daniel</w:t>
            </w:r>
            <w:r>
              <w:rPr>
                <w:rFonts w:ascii="Open Sans" w:hAnsi="Open Sans" w:cs="Open Sans"/>
              </w:rPr>
              <w:t xml:space="preserve"> </w:t>
            </w:r>
            <w:r w:rsidRPr="00D95C8D">
              <w:rPr>
                <w:rFonts w:ascii="Open Sans" w:hAnsi="Open Sans" w:cs="Open Sans"/>
                <w:b/>
              </w:rPr>
              <w:t>Espitia</w:t>
            </w:r>
            <w:r>
              <w:rPr>
                <w:rFonts w:ascii="Open Sans" w:hAnsi="Open Sans"/>
                <w:b/>
                <w:sz w:val="22"/>
                <w:szCs w:val="22"/>
              </w:rPr>
              <w:t xml:space="preserve"> </w:t>
            </w:r>
          </w:p>
        </w:tc>
        <w:tc>
          <w:tcPr>
            <w:tcW w:w="2530" w:type="dxa"/>
          </w:tcPr>
          <w:p w:rsidR="004F6678" w:rsidRDefault="004F6678" w:rsidP="00BD5877">
            <w:pPr>
              <w:ind w:left="-108" w:right="-3"/>
              <w:rPr>
                <w:rFonts w:ascii="Open Sans" w:hAnsi="Open Sans"/>
                <w:b/>
              </w:rPr>
            </w:pPr>
            <w:r>
              <w:rPr>
                <w:rFonts w:ascii="Open Sans" w:hAnsi="Open Sans"/>
                <w:b/>
              </w:rPr>
              <w:t xml:space="preserve"> Contenedor </w:t>
            </w:r>
          </w:p>
          <w:p w:rsidR="004F6678" w:rsidRDefault="004F6678" w:rsidP="00BD5877">
            <w:pPr>
              <w:ind w:right="-332"/>
              <w:rPr>
                <w:rFonts w:ascii="Open Sans" w:hAnsi="Open Sans"/>
                <w:b/>
              </w:rPr>
            </w:pPr>
          </w:p>
          <w:p w:rsidR="004F6678" w:rsidRPr="009760EF" w:rsidRDefault="00F017B1" w:rsidP="00BD5877">
            <w:pPr>
              <w:ind w:right="-332"/>
              <w:rPr>
                <w:rFonts w:ascii="Open Sans" w:hAnsi="Open Sans"/>
                <w:b/>
                <w:sz w:val="22"/>
                <w:szCs w:val="22"/>
              </w:rPr>
            </w:pPr>
            <w:r>
              <w:rPr>
                <w:rFonts w:ascii="Open Sans" w:hAnsi="Open Sans"/>
                <w:b/>
              </w:rPr>
              <w:t>A1</w:t>
            </w:r>
            <w:r w:rsidR="004F6678">
              <w:rPr>
                <w:rFonts w:ascii="Open Sans" w:hAnsi="Open Sans"/>
                <w:b/>
              </w:rPr>
              <w:t xml:space="preserve"> R    </w:t>
            </w:r>
          </w:p>
        </w:tc>
      </w:tr>
      <w:tr w:rsidR="004F6678" w:rsidTr="00BD5877">
        <w:trPr>
          <w:trHeight w:val="667"/>
        </w:trPr>
        <w:tc>
          <w:tcPr>
            <w:tcW w:w="16847" w:type="dxa"/>
            <w:gridSpan w:val="6"/>
          </w:tcPr>
          <w:p w:rsidR="004F6678" w:rsidRDefault="004F6678" w:rsidP="00BD5877">
            <w:pPr>
              <w:ind w:right="-332"/>
              <w:rPr>
                <w:rFonts w:ascii="Open Sans" w:hAnsi="Open Sans"/>
                <w:b/>
                <w:sz w:val="22"/>
                <w:szCs w:val="22"/>
              </w:rPr>
            </w:pPr>
            <w:r>
              <w:rPr>
                <w:rFonts w:ascii="Open Sans" w:hAnsi="Open Sans"/>
                <w:b/>
                <w:sz w:val="22"/>
                <w:szCs w:val="22"/>
              </w:rPr>
              <w:t>CREACIÓ</w:t>
            </w:r>
            <w:r w:rsidRPr="009760EF">
              <w:rPr>
                <w:rFonts w:ascii="Open Sans" w:hAnsi="Open Sans"/>
                <w:b/>
                <w:sz w:val="22"/>
                <w:szCs w:val="22"/>
              </w:rPr>
              <w:t xml:space="preserve">N DEL </w:t>
            </w:r>
            <w:r>
              <w:rPr>
                <w:rFonts w:ascii="Open Sans" w:hAnsi="Open Sans"/>
                <w:b/>
                <w:sz w:val="22"/>
                <w:szCs w:val="22"/>
              </w:rPr>
              <w:t>GUIO</w:t>
            </w:r>
            <w:r w:rsidRPr="009760EF">
              <w:rPr>
                <w:rFonts w:ascii="Open Sans" w:hAnsi="Open Sans"/>
                <w:b/>
                <w:sz w:val="22"/>
                <w:szCs w:val="22"/>
              </w:rPr>
              <w:t>N</w:t>
            </w:r>
          </w:p>
          <w:p w:rsidR="004F6678" w:rsidRDefault="004F6678" w:rsidP="00BD5877">
            <w:pPr>
              <w:ind w:right="-332"/>
              <w:rPr>
                <w:rFonts w:ascii="Open Sans" w:hAnsi="Open Sans"/>
                <w:b/>
                <w:sz w:val="22"/>
                <w:szCs w:val="22"/>
              </w:rPr>
            </w:pPr>
          </w:p>
          <w:p w:rsidR="004F6678" w:rsidRPr="00CC7F9F" w:rsidRDefault="004F6678" w:rsidP="00BD5877">
            <w:pPr>
              <w:ind w:right="-332"/>
              <w:rPr>
                <w:rFonts w:ascii="Open Sans" w:hAnsi="Open Sans"/>
                <w:sz w:val="22"/>
                <w:szCs w:val="22"/>
              </w:rPr>
            </w:pPr>
            <w:r w:rsidRPr="00CC7F9F">
              <w:rPr>
                <w:rFonts w:ascii="Open Sans" w:hAnsi="Open Sans"/>
                <w:sz w:val="22"/>
                <w:szCs w:val="22"/>
              </w:rPr>
              <w:t xml:space="preserve">Se </w:t>
            </w:r>
            <w:r w:rsidR="00CC7F9F" w:rsidRPr="00CC7F9F">
              <w:rPr>
                <w:rFonts w:ascii="Open Sans" w:hAnsi="Open Sans"/>
                <w:sz w:val="22"/>
                <w:szCs w:val="22"/>
              </w:rPr>
              <w:t>utilizar</w:t>
            </w:r>
            <w:r w:rsidRPr="00CC7F9F">
              <w:rPr>
                <w:rFonts w:ascii="Open Sans" w:hAnsi="Open Sans"/>
                <w:sz w:val="22"/>
                <w:szCs w:val="22"/>
              </w:rPr>
              <w:t xml:space="preserve"> la plantilla </w:t>
            </w:r>
            <w:r w:rsidR="001C3BE0">
              <w:rPr>
                <w:rFonts w:ascii="Open Sans" w:hAnsi="Open Sans"/>
                <w:sz w:val="22"/>
                <w:szCs w:val="22"/>
              </w:rPr>
              <w:t xml:space="preserve">#3 </w:t>
            </w:r>
            <w:proofErr w:type="spellStart"/>
            <w:r w:rsidRPr="00CC7F9F">
              <w:rPr>
                <w:rFonts w:ascii="Open Sans" w:hAnsi="Open Sans"/>
                <w:sz w:val="22"/>
                <w:szCs w:val="22"/>
              </w:rPr>
              <w:t>parallax</w:t>
            </w:r>
            <w:proofErr w:type="spellEnd"/>
          </w:p>
          <w:p w:rsidR="001C3BE0" w:rsidRDefault="001C3BE0" w:rsidP="00BD5877">
            <w:pPr>
              <w:ind w:right="-332"/>
              <w:rPr>
                <w:rStyle w:val="Hipervnculo"/>
                <w:rFonts w:ascii="Open Sans" w:hAnsi="Open Sans"/>
                <w:sz w:val="22"/>
                <w:szCs w:val="22"/>
              </w:rPr>
            </w:pPr>
            <w:r>
              <w:rPr>
                <w:noProof/>
                <w:lang w:val="es-ES"/>
              </w:rPr>
              <w:drawing>
                <wp:inline distT="0" distB="0" distL="0" distR="0" wp14:anchorId="4824411A" wp14:editId="673EFD8F">
                  <wp:extent cx="5941741" cy="2609850"/>
                  <wp:effectExtent l="0" t="0" r="190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57680" cy="2616851"/>
                          </a:xfrm>
                          <a:prstGeom prst="rect">
                            <a:avLst/>
                          </a:prstGeom>
                        </pic:spPr>
                      </pic:pic>
                    </a:graphicData>
                  </a:graphic>
                </wp:inline>
              </w:drawing>
            </w:r>
          </w:p>
          <w:p w:rsidR="001C3BE0" w:rsidRPr="00CC7F9F" w:rsidRDefault="001C3BE0" w:rsidP="00BD5877">
            <w:pPr>
              <w:ind w:right="-332"/>
              <w:rPr>
                <w:rFonts w:ascii="Open Sans" w:hAnsi="Open Sans"/>
                <w:sz w:val="22"/>
                <w:szCs w:val="22"/>
              </w:rPr>
            </w:pPr>
          </w:p>
          <w:p w:rsidR="00CC7F9F" w:rsidRPr="00CC7F9F" w:rsidRDefault="00CC7F9F" w:rsidP="00BD5877">
            <w:pPr>
              <w:ind w:right="-332"/>
              <w:rPr>
                <w:rFonts w:ascii="Open Sans" w:hAnsi="Open Sans"/>
                <w:sz w:val="22"/>
                <w:szCs w:val="22"/>
              </w:rPr>
            </w:pPr>
            <w:r w:rsidRPr="00CC7F9F">
              <w:rPr>
                <w:rFonts w:ascii="Open Sans" w:hAnsi="Open Sans"/>
                <w:sz w:val="22"/>
                <w:szCs w:val="22"/>
              </w:rPr>
              <w:t xml:space="preserve">Utilizar los logos </w:t>
            </w:r>
            <w:proofErr w:type="gramStart"/>
            <w:r w:rsidRPr="00CC7F9F">
              <w:rPr>
                <w:rFonts w:ascii="Open Sans" w:hAnsi="Open Sans"/>
                <w:sz w:val="22"/>
                <w:szCs w:val="22"/>
              </w:rPr>
              <w:t>de la San mateo</w:t>
            </w:r>
            <w:proofErr w:type="gramEnd"/>
            <w:r w:rsidRPr="00CC7F9F">
              <w:rPr>
                <w:rFonts w:ascii="Open Sans" w:hAnsi="Open Sans"/>
                <w:sz w:val="22"/>
                <w:szCs w:val="22"/>
              </w:rPr>
              <w:t>, nada de Content</w:t>
            </w:r>
          </w:p>
          <w:p w:rsidR="004F6678" w:rsidRDefault="004F6678" w:rsidP="00BD5877">
            <w:pPr>
              <w:ind w:right="-332"/>
              <w:rPr>
                <w:rFonts w:ascii="Open Sans" w:hAnsi="Open Sans"/>
                <w:b/>
                <w:sz w:val="22"/>
                <w:szCs w:val="22"/>
              </w:rPr>
            </w:pPr>
          </w:p>
          <w:tbl>
            <w:tblPr>
              <w:tblStyle w:val="Tablaconcuadrcula"/>
              <w:tblW w:w="15905" w:type="dxa"/>
              <w:tblLayout w:type="fixed"/>
              <w:tblLook w:val="04A0" w:firstRow="1" w:lastRow="0" w:firstColumn="1" w:lastColumn="0" w:noHBand="0" w:noVBand="1"/>
            </w:tblPr>
            <w:tblGrid>
              <w:gridCol w:w="5465"/>
              <w:gridCol w:w="10440"/>
            </w:tblGrid>
            <w:tr w:rsidR="004F6678" w:rsidTr="00BD5877">
              <w:trPr>
                <w:trHeight w:val="271"/>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Imagen de inicio</w:t>
                  </w:r>
                </w:p>
                <w:p w:rsidR="00407EF7" w:rsidRDefault="00787F81" w:rsidP="00BD5877">
                  <w:pPr>
                    <w:rPr>
                      <w:rFonts w:ascii="Open Sans" w:eastAsia="Times New Roman" w:hAnsi="Open Sans" w:cs="Open Sans"/>
                      <w:b/>
                      <w:color w:val="000000"/>
                    </w:rPr>
                  </w:pPr>
                  <w:hyperlink r:id="rId9" w:history="1">
                    <w:r w:rsidR="00407EF7" w:rsidRPr="004E2038">
                      <w:rPr>
                        <w:rStyle w:val="Hipervnculo"/>
                        <w:rFonts w:ascii="Open Sans" w:eastAsia="Times New Roman" w:hAnsi="Open Sans" w:cs="Open Sans"/>
                        <w:b/>
                      </w:rPr>
                      <w:t>https://shutr.bz/2HYj0NS</w:t>
                    </w:r>
                  </w:hyperlink>
                </w:p>
                <w:p w:rsidR="00407EF7" w:rsidRDefault="00787F81" w:rsidP="00BD5877">
                  <w:pPr>
                    <w:rPr>
                      <w:rFonts w:ascii="Open Sans" w:eastAsia="Times New Roman" w:hAnsi="Open Sans" w:cs="Open Sans"/>
                      <w:b/>
                      <w:color w:val="000000"/>
                    </w:rPr>
                  </w:pPr>
                  <w:hyperlink r:id="rId10" w:history="1">
                    <w:r w:rsidR="00407EF7" w:rsidRPr="004E2038">
                      <w:rPr>
                        <w:rStyle w:val="Hipervnculo"/>
                        <w:rFonts w:ascii="Open Sans" w:eastAsia="Times New Roman" w:hAnsi="Open Sans" w:cs="Open Sans"/>
                        <w:b/>
                      </w:rPr>
                      <w:t>https://shutr.bz/2WIf1bw</w:t>
                    </w:r>
                  </w:hyperlink>
                </w:p>
                <w:p w:rsidR="00407EF7" w:rsidRDefault="00407EF7" w:rsidP="00BD5877">
                  <w:pPr>
                    <w:rPr>
                      <w:rFonts w:ascii="Open Sans" w:eastAsia="Times New Roman" w:hAnsi="Open Sans" w:cs="Open Sans"/>
                      <w:b/>
                      <w:color w:val="000000"/>
                    </w:rPr>
                  </w:pPr>
                </w:p>
                <w:p w:rsidR="006733EA" w:rsidRDefault="006733EA" w:rsidP="00BD5877">
                  <w:pPr>
                    <w:rPr>
                      <w:rFonts w:ascii="Open Sans" w:eastAsia="Times New Roman" w:hAnsi="Open Sans" w:cs="Open Sans"/>
                      <w:b/>
                      <w:color w:val="000000"/>
                    </w:rPr>
                  </w:pPr>
                </w:p>
                <w:p w:rsidR="006733EA" w:rsidRDefault="006733EA" w:rsidP="00BD5877">
                  <w:pPr>
                    <w:rPr>
                      <w:rFonts w:ascii="Open Sans" w:eastAsia="Times New Roman" w:hAnsi="Open Sans" w:cs="Open Sans"/>
                      <w:b/>
                      <w:color w:val="000000"/>
                    </w:rPr>
                  </w:pPr>
                </w:p>
              </w:tc>
              <w:tc>
                <w:tcPr>
                  <w:tcW w:w="10440" w:type="dxa"/>
                </w:tcPr>
                <w:p w:rsidR="004F6678" w:rsidRPr="00BA2C82" w:rsidRDefault="004F6678" w:rsidP="00BD5877">
                  <w:pPr>
                    <w:rPr>
                      <w:rFonts w:ascii="Open Sans" w:eastAsia="Times New Roman" w:hAnsi="Open Sans" w:cs="Open Sans"/>
                      <w:b/>
                      <w:color w:val="000000"/>
                    </w:rPr>
                  </w:pPr>
                  <w:r>
                    <w:rPr>
                      <w:rFonts w:ascii="Open Sans" w:eastAsia="Times New Roman" w:hAnsi="Open Sans" w:cs="Open Sans"/>
                      <w:b/>
                      <w:color w:val="000000"/>
                    </w:rPr>
                    <w:t xml:space="preserve">1- </w:t>
                  </w:r>
                  <w:r w:rsidRPr="00BA2C82">
                    <w:rPr>
                      <w:rFonts w:ascii="Open Sans" w:eastAsia="Times New Roman" w:hAnsi="Open Sans" w:cs="Open Sans"/>
                      <w:b/>
                      <w:color w:val="000000"/>
                    </w:rPr>
                    <w:t xml:space="preserve">Texto </w:t>
                  </w:r>
                </w:p>
                <w:p w:rsidR="004F6678" w:rsidRDefault="004F6678" w:rsidP="008A117A">
                  <w:pPr>
                    <w:jc w:val="both"/>
                    <w:rPr>
                      <w:rFonts w:ascii="Open Sans" w:eastAsia="Times New Roman" w:hAnsi="Open Sans" w:cs="Open Sans"/>
                      <w:b/>
                      <w:color w:val="000000"/>
                    </w:rPr>
                  </w:pPr>
                </w:p>
                <w:p w:rsidR="008A117A" w:rsidRPr="00645EDD" w:rsidRDefault="008A117A" w:rsidP="008A117A">
                  <w:pPr>
                    <w:jc w:val="both"/>
                    <w:rPr>
                      <w:rFonts w:cstheme="minorHAnsi"/>
                      <w:b/>
                    </w:rPr>
                  </w:pPr>
                  <w:r w:rsidRPr="00645EDD">
                    <w:rPr>
                      <w:rFonts w:cstheme="minorHAnsi"/>
                      <w:b/>
                    </w:rPr>
                    <w:t>Métodos de elaboración y servicio de cócteles</w:t>
                  </w:r>
                </w:p>
                <w:p w:rsidR="008A117A" w:rsidRDefault="008A117A" w:rsidP="008A117A">
                  <w:pPr>
                    <w:jc w:val="both"/>
                    <w:rPr>
                      <w:rFonts w:cstheme="minorHAnsi"/>
                    </w:rPr>
                  </w:pPr>
                  <w:r w:rsidRPr="00645EDD">
                    <w:rPr>
                      <w:rFonts w:cstheme="minorHAnsi"/>
                    </w:rPr>
                    <w:t xml:space="preserve">A nivel global el oficio de las preparaciones de bebidas mezcladas se ha convertido en una profesión, partiendo del reconocimiento de cada bebida del mundo, esto </w:t>
                  </w:r>
                  <w:r>
                    <w:rPr>
                      <w:rFonts w:cstheme="minorHAnsi"/>
                    </w:rPr>
                    <w:t>h</w:t>
                  </w:r>
                  <w:r w:rsidRPr="00645EDD">
                    <w:rPr>
                      <w:rFonts w:cstheme="minorHAnsi"/>
                    </w:rPr>
                    <w:t>a transformado los campos de desarrollo de bebidas dándolas a conocer y evidenciando el gran auge de consum</w:t>
                  </w:r>
                  <w:r>
                    <w:rPr>
                      <w:rFonts w:cstheme="minorHAnsi"/>
                    </w:rPr>
                    <w:t>o</w:t>
                  </w:r>
                  <w:r w:rsidRPr="00645EDD">
                    <w:rPr>
                      <w:rFonts w:cstheme="minorHAnsi"/>
                    </w:rPr>
                    <w:t xml:space="preserve"> de las mismas partiendo de las bebidas fermentadas y pasando por las bebidas destiladas, a esto se le antepone las diferentes épocas en las que se exponen las bebidas alcohólicas a diferentes conflagraciones y sistemas de prohibición en las cuales más que extinguirse se han desarrollado e incursionado en diferentes productos partiendo de las mezclas como lo son los </w:t>
                  </w:r>
                  <w:r>
                    <w:rPr>
                      <w:rFonts w:cstheme="minorHAnsi"/>
                    </w:rPr>
                    <w:t>cócteles</w:t>
                  </w:r>
                  <w:r w:rsidRPr="00645EDD">
                    <w:rPr>
                      <w:rFonts w:cstheme="minorHAnsi"/>
                    </w:rPr>
                    <w:t xml:space="preserve"> o maceraciones para obtener a partir de un producto base, otras bebidas con características completamente diferentes, otorgándoles sabores de frutas, plantas, e</w:t>
                  </w:r>
                  <w:r>
                    <w:rPr>
                      <w:rFonts w:cstheme="minorHAnsi"/>
                    </w:rPr>
                    <w:t>specias, tallos, pétalos, etc.</w:t>
                  </w:r>
                </w:p>
                <w:p w:rsidR="008A117A" w:rsidRPr="00645EDD" w:rsidRDefault="008A117A" w:rsidP="008A117A">
                  <w:pPr>
                    <w:jc w:val="both"/>
                    <w:rPr>
                      <w:rFonts w:cstheme="minorHAnsi"/>
                    </w:rPr>
                  </w:pPr>
                </w:p>
                <w:p w:rsidR="008A117A" w:rsidRPr="00645EDD" w:rsidRDefault="008A117A" w:rsidP="008A117A">
                  <w:pPr>
                    <w:jc w:val="both"/>
                    <w:rPr>
                      <w:rFonts w:cstheme="minorHAnsi"/>
                    </w:rPr>
                  </w:pPr>
                  <w:r w:rsidRPr="00645EDD">
                    <w:rPr>
                      <w:rFonts w:cstheme="minorHAnsi"/>
                    </w:rPr>
                    <w:t xml:space="preserve">Es por ello que las bebidas han evolucionado de la mano del hombre compartiendo consigo un gran perfeccionamiento en cada una de las regiones o países productores de las mismas, tanto así que son parte de la economía de muchos países y más que ello hacen parte de una identidad cultural que representa un antecedente histórico y unas raíces ancestrales y tradicionales enmarcadas a través de un tesoro líquido, en esta misma evolución nacen las bebidas llamadas inicialmente como brebajes y evolucionando a </w:t>
                  </w:r>
                  <w:r>
                    <w:rPr>
                      <w:rFonts w:cstheme="minorHAnsi"/>
                    </w:rPr>
                    <w:t>cócteles</w:t>
                  </w:r>
                  <w:r w:rsidRPr="00645EDD">
                    <w:rPr>
                      <w:rFonts w:cstheme="minorHAnsi"/>
                    </w:rPr>
                    <w:t xml:space="preserve">, atribuyendo las primeras técnicas datadas para su elaboración al padre de la </w:t>
                  </w:r>
                  <w:proofErr w:type="spellStart"/>
                  <w:r>
                    <w:rPr>
                      <w:rFonts w:cstheme="minorHAnsi"/>
                    </w:rPr>
                    <w:t>coctelería</w:t>
                  </w:r>
                  <w:proofErr w:type="spellEnd"/>
                  <w:r w:rsidRPr="00645EDD">
                    <w:rPr>
                      <w:rFonts w:cstheme="minorHAnsi"/>
                    </w:rPr>
                    <w:t xml:space="preserve"> el señor Jerry Thomas, técnicas las cuales hoy en día hacen parte fundamental de cada profesional enfocado a la elaboración de </w:t>
                  </w:r>
                  <w:r>
                    <w:rPr>
                      <w:rFonts w:cstheme="minorHAnsi"/>
                    </w:rPr>
                    <w:t>cócteles</w:t>
                  </w:r>
                  <w:r w:rsidRPr="00645EDD">
                    <w:rPr>
                      <w:rFonts w:cstheme="minorHAnsi"/>
                    </w:rPr>
                    <w:t xml:space="preserve">. </w:t>
                  </w:r>
                </w:p>
                <w:p w:rsidR="008A117A" w:rsidRPr="00D6505C" w:rsidRDefault="008A117A" w:rsidP="008A117A">
                  <w:pPr>
                    <w:jc w:val="both"/>
                    <w:rPr>
                      <w:rFonts w:ascii="Open Sans" w:eastAsia="Times New Roman" w:hAnsi="Open Sans" w:cs="Open Sans"/>
                      <w:b/>
                      <w:color w:val="000000"/>
                    </w:rPr>
                  </w:pPr>
                </w:p>
              </w:tc>
            </w:tr>
            <w:tr w:rsidR="004F6678" w:rsidRPr="00D6505C" w:rsidTr="00BD5877">
              <w:trPr>
                <w:trHeight w:val="271"/>
              </w:trPr>
              <w:tc>
                <w:tcPr>
                  <w:tcW w:w="5465" w:type="dxa"/>
                </w:tcPr>
                <w:p w:rsidR="004F6678" w:rsidRPr="00602548" w:rsidRDefault="004F6678" w:rsidP="00BD5877">
                  <w:pPr>
                    <w:rPr>
                      <w:rFonts w:ascii="Open Sans" w:eastAsia="Times New Roman" w:hAnsi="Open Sans" w:cs="Open Sans"/>
                      <w:b/>
                      <w:color w:val="000000"/>
                    </w:rPr>
                  </w:pPr>
                  <w:r w:rsidRPr="00D6505C">
                    <w:rPr>
                      <w:rFonts w:ascii="Open Sans" w:eastAsia="Times New Roman" w:hAnsi="Open Sans" w:cs="Open Sans"/>
                      <w:b/>
                      <w:color w:val="000000"/>
                    </w:rPr>
                    <w:t xml:space="preserve"> 2 - Imagen de Apoyo </w:t>
                  </w:r>
                </w:p>
                <w:p w:rsidR="00FB7503" w:rsidRDefault="00787F81" w:rsidP="00BD5877">
                  <w:pPr>
                    <w:rPr>
                      <w:rFonts w:ascii="Open Sans" w:eastAsia="Times New Roman" w:hAnsi="Open Sans" w:cs="Open Sans"/>
                      <w:color w:val="000000"/>
                    </w:rPr>
                  </w:pPr>
                  <w:hyperlink r:id="rId11" w:history="1">
                    <w:r w:rsidR="007C2DBA" w:rsidRPr="004E2038">
                      <w:rPr>
                        <w:rStyle w:val="Hipervnculo"/>
                        <w:rFonts w:ascii="Open Sans" w:eastAsia="Times New Roman" w:hAnsi="Open Sans" w:cs="Open Sans"/>
                      </w:rPr>
                      <w:t>https://shutr.bz/2HYjvaI</w:t>
                    </w:r>
                  </w:hyperlink>
                </w:p>
                <w:p w:rsidR="007C2DBA" w:rsidRDefault="00787F81" w:rsidP="00BD5877">
                  <w:pPr>
                    <w:rPr>
                      <w:rFonts w:ascii="Open Sans" w:eastAsia="Times New Roman" w:hAnsi="Open Sans" w:cs="Open Sans"/>
                      <w:color w:val="000000"/>
                    </w:rPr>
                  </w:pPr>
                  <w:hyperlink r:id="rId12" w:history="1">
                    <w:r w:rsidR="007C2DBA" w:rsidRPr="004E2038">
                      <w:rPr>
                        <w:rStyle w:val="Hipervnculo"/>
                        <w:rFonts w:ascii="Open Sans" w:eastAsia="Times New Roman" w:hAnsi="Open Sans" w:cs="Open Sans"/>
                      </w:rPr>
                      <w:t>https://shutr.bz/2WIf1bw</w:t>
                    </w:r>
                  </w:hyperlink>
                </w:p>
                <w:p w:rsidR="00192117" w:rsidRDefault="00787F81" w:rsidP="00BD5877">
                  <w:pPr>
                    <w:rPr>
                      <w:rFonts w:ascii="Open Sans" w:eastAsia="Times New Roman" w:hAnsi="Open Sans" w:cs="Open Sans"/>
                      <w:color w:val="000000"/>
                    </w:rPr>
                  </w:pPr>
                  <w:hyperlink r:id="rId13" w:history="1">
                    <w:r w:rsidR="00192117" w:rsidRPr="004E2038">
                      <w:rPr>
                        <w:rStyle w:val="Hipervnculo"/>
                        <w:rFonts w:ascii="Open Sans" w:eastAsia="Times New Roman" w:hAnsi="Open Sans" w:cs="Open Sans"/>
                      </w:rPr>
                      <w:t>https://shutr.bz/2I01FEj</w:t>
                    </w:r>
                  </w:hyperlink>
                </w:p>
                <w:p w:rsidR="00192117" w:rsidRDefault="00192117" w:rsidP="00BD5877">
                  <w:pPr>
                    <w:rPr>
                      <w:rFonts w:ascii="Open Sans" w:eastAsia="Times New Roman" w:hAnsi="Open Sans" w:cs="Open Sans"/>
                      <w:color w:val="000000"/>
                    </w:rPr>
                  </w:pPr>
                </w:p>
                <w:p w:rsidR="007C2DBA" w:rsidRDefault="007C2DBA" w:rsidP="00BD5877">
                  <w:pPr>
                    <w:rPr>
                      <w:rFonts w:ascii="Open Sans" w:eastAsia="Times New Roman" w:hAnsi="Open Sans" w:cs="Open Sans"/>
                      <w:color w:val="000000"/>
                    </w:rPr>
                  </w:pPr>
                </w:p>
                <w:p w:rsidR="00FB7503" w:rsidRPr="00FD3E94" w:rsidRDefault="00FB7503" w:rsidP="00BD5877">
                  <w:pPr>
                    <w:rPr>
                      <w:rFonts w:ascii="Open Sans" w:eastAsia="Times New Roman" w:hAnsi="Open Sans" w:cs="Open Sans"/>
                      <w:color w:val="000000"/>
                    </w:rPr>
                  </w:pPr>
                </w:p>
              </w:tc>
              <w:tc>
                <w:tcPr>
                  <w:tcW w:w="10440" w:type="dxa"/>
                </w:tcPr>
                <w:p w:rsidR="004F6678" w:rsidRDefault="004F6678" w:rsidP="00BD5877">
                  <w:pPr>
                    <w:rPr>
                      <w:rFonts w:ascii="Open Sans" w:eastAsia="Times New Roman" w:hAnsi="Open Sans" w:cs="Open Sans"/>
                      <w:b/>
                      <w:color w:val="000000"/>
                    </w:rPr>
                  </w:pPr>
                  <w:r w:rsidRPr="00D6505C">
                    <w:rPr>
                      <w:rFonts w:ascii="Open Sans" w:eastAsia="Times New Roman" w:hAnsi="Open Sans" w:cs="Open Sans"/>
                      <w:b/>
                      <w:color w:val="000000"/>
                    </w:rPr>
                    <w:t xml:space="preserve"> 2 - Textos </w:t>
                  </w:r>
                </w:p>
                <w:p w:rsidR="004F6678" w:rsidRDefault="004F6678" w:rsidP="00BD5877">
                  <w:pPr>
                    <w:jc w:val="both"/>
                    <w:rPr>
                      <w:rFonts w:ascii="Arial" w:eastAsia="Times New Roman" w:hAnsi="Arial" w:cs="Arial"/>
                      <w:b/>
                      <w:color w:val="000000"/>
                    </w:rPr>
                  </w:pPr>
                </w:p>
                <w:p w:rsidR="005E1633" w:rsidRPr="00645EDD" w:rsidRDefault="005E1633" w:rsidP="005E1633">
                  <w:pPr>
                    <w:pStyle w:val="Prrafodelista"/>
                    <w:numPr>
                      <w:ilvl w:val="0"/>
                      <w:numId w:val="33"/>
                    </w:numPr>
                    <w:jc w:val="both"/>
                    <w:rPr>
                      <w:rFonts w:cstheme="minorHAnsi"/>
                      <w:b/>
                    </w:rPr>
                  </w:pPr>
                  <w:r>
                    <w:rPr>
                      <w:rFonts w:cstheme="minorHAnsi"/>
                      <w:b/>
                    </w:rPr>
                    <w:t>CÓCTELES</w:t>
                  </w:r>
                  <w:r w:rsidRPr="00645EDD">
                    <w:rPr>
                      <w:rFonts w:cstheme="minorHAnsi"/>
                      <w:b/>
                    </w:rPr>
                    <w:t xml:space="preserve"> AGITADOS O BATIDOS</w:t>
                  </w:r>
                </w:p>
                <w:p w:rsidR="005E1633" w:rsidRDefault="005E1633" w:rsidP="005E1633">
                  <w:pPr>
                    <w:jc w:val="both"/>
                    <w:rPr>
                      <w:rFonts w:cstheme="minorHAnsi"/>
                    </w:rPr>
                  </w:pPr>
                  <w:r w:rsidRPr="00645EDD">
                    <w:rPr>
                      <w:rFonts w:cstheme="minorHAnsi"/>
                    </w:rPr>
                    <w:t>La coctelera se usa cuando hay que batir enérgicamente tres bebidas o más, disolviendo los azúcares o ingredientes que</w:t>
                  </w:r>
                  <w:r>
                    <w:rPr>
                      <w:rFonts w:cstheme="minorHAnsi"/>
                    </w:rPr>
                    <w:t xml:space="preserve"> necesiten un batido enérgico. </w:t>
                  </w:r>
                  <w:r w:rsidRPr="00645EDD">
                    <w:rPr>
                      <w:rFonts w:cstheme="minorHAnsi"/>
                    </w:rPr>
                    <w:t xml:space="preserve">De esta manera se consigue una buena mezcla de todos los componentes. Para su manejo se necesitan las dos manos. Con la mano derecha se pone el dedo pulgar en el tapón y el resto se extiende hacia abajo. </w:t>
                  </w:r>
                </w:p>
                <w:p w:rsidR="005E1633" w:rsidRPr="00645EDD" w:rsidRDefault="005E1633" w:rsidP="005E1633">
                  <w:pPr>
                    <w:jc w:val="both"/>
                    <w:rPr>
                      <w:rFonts w:cstheme="minorHAnsi"/>
                    </w:rPr>
                  </w:pPr>
                </w:p>
                <w:p w:rsidR="005E1633" w:rsidRPr="00645EDD" w:rsidRDefault="005E1633" w:rsidP="005E1633">
                  <w:pPr>
                    <w:jc w:val="both"/>
                    <w:rPr>
                      <w:rFonts w:cstheme="minorHAnsi"/>
                    </w:rPr>
                  </w:pPr>
                  <w:r w:rsidRPr="00645EDD">
                    <w:rPr>
                      <w:rFonts w:cstheme="minorHAnsi"/>
                    </w:rPr>
                    <w:lastRenderedPageBreak/>
                    <w:t xml:space="preserve">Con la izquierda, se pone el meñique en la base estirando el resto de la mano hacia arriba. Los movimientos deben ser cortos, enérgicos y elegantes; no se subirá la coctelera por encima de los hombros. </w:t>
                  </w:r>
                </w:p>
                <w:p w:rsidR="005E1633" w:rsidRDefault="005E1633" w:rsidP="005E1633">
                  <w:pPr>
                    <w:jc w:val="both"/>
                    <w:rPr>
                      <w:rFonts w:cstheme="minorHAnsi"/>
                    </w:rPr>
                  </w:pPr>
                </w:p>
                <w:p w:rsidR="005E1633" w:rsidRDefault="005E1633" w:rsidP="005E1633">
                  <w:pPr>
                    <w:jc w:val="both"/>
                    <w:rPr>
                      <w:rFonts w:cstheme="minorHAnsi"/>
                    </w:rPr>
                  </w:pPr>
                  <w:r w:rsidRPr="00645EDD">
                    <w:rPr>
                      <w:rFonts w:cstheme="minorHAnsi"/>
                    </w:rPr>
                    <w:t>Colocación de las</w:t>
                  </w:r>
                  <w:r>
                    <w:rPr>
                      <w:rFonts w:cstheme="minorHAnsi"/>
                    </w:rPr>
                    <w:t xml:space="preserve"> manos para agitar la coctelera</w:t>
                  </w:r>
                </w:p>
                <w:p w:rsidR="005E1633" w:rsidRDefault="005E1633" w:rsidP="005E1633">
                  <w:pPr>
                    <w:jc w:val="both"/>
                    <w:rPr>
                      <w:rFonts w:cstheme="minorHAnsi"/>
                    </w:rPr>
                  </w:pPr>
                </w:p>
                <w:p w:rsidR="005E1633" w:rsidRDefault="005E1633" w:rsidP="005E1633">
                  <w:pPr>
                    <w:jc w:val="center"/>
                    <w:rPr>
                      <w:rFonts w:cstheme="minorHAnsi"/>
                    </w:rPr>
                  </w:pPr>
                  <w:r>
                    <w:rPr>
                      <w:noProof/>
                      <w:lang w:val="es-ES"/>
                    </w:rPr>
                    <w:drawing>
                      <wp:inline distT="0" distB="0" distL="0" distR="0" wp14:anchorId="6BEE2D94" wp14:editId="2B578ACA">
                        <wp:extent cx="2314575" cy="3465958"/>
                        <wp:effectExtent l="0" t="0" r="0" b="1270"/>
                        <wp:docPr id="5" name="Imagen 5" descr="Imagen relacion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n relacionad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8185" cy="3471364"/>
                                </a:xfrm>
                                <a:prstGeom prst="rect">
                                  <a:avLst/>
                                </a:prstGeom>
                                <a:noFill/>
                                <a:ln>
                                  <a:noFill/>
                                </a:ln>
                              </pic:spPr>
                            </pic:pic>
                          </a:graphicData>
                        </a:graphic>
                      </wp:inline>
                    </w:drawing>
                  </w:r>
                </w:p>
                <w:p w:rsidR="005E1633" w:rsidRDefault="005E1633" w:rsidP="005E1633">
                  <w:pPr>
                    <w:jc w:val="center"/>
                    <w:rPr>
                      <w:rFonts w:cstheme="minorHAnsi"/>
                    </w:rPr>
                  </w:pPr>
                  <w:r>
                    <w:rPr>
                      <w:rFonts w:cstheme="minorHAnsi"/>
                    </w:rPr>
                    <w:t xml:space="preserve">Fuente: </w:t>
                  </w:r>
                  <w:hyperlink r:id="rId15" w:history="1">
                    <w:r w:rsidRPr="005268FA">
                      <w:rPr>
                        <w:rStyle w:val="Hipervnculo"/>
                        <w:rFonts w:cstheme="minorHAnsi"/>
                      </w:rPr>
                      <w:t>http://blog.marbellaclub.com/wp-content/uploads/2015/04/1.jpg</w:t>
                    </w:r>
                  </w:hyperlink>
                </w:p>
                <w:p w:rsidR="005E1633" w:rsidRPr="00645EDD" w:rsidRDefault="005E1633" w:rsidP="005E1633">
                  <w:pPr>
                    <w:jc w:val="both"/>
                    <w:rPr>
                      <w:rFonts w:cstheme="minorHAnsi"/>
                    </w:rPr>
                  </w:pPr>
                  <w:r w:rsidRPr="00645EDD">
                    <w:rPr>
                      <w:rFonts w:cstheme="minorHAnsi"/>
                    </w:rPr>
                    <w:t xml:space="preserve">Otros aspectos a considerar son: </w:t>
                  </w:r>
                </w:p>
                <w:p w:rsidR="005E1633" w:rsidRPr="00645EDD" w:rsidRDefault="005E1633" w:rsidP="005E1633">
                  <w:pPr>
                    <w:pStyle w:val="Prrafodelista"/>
                    <w:numPr>
                      <w:ilvl w:val="0"/>
                      <w:numId w:val="32"/>
                    </w:numPr>
                    <w:jc w:val="both"/>
                    <w:rPr>
                      <w:rFonts w:cstheme="minorHAnsi"/>
                    </w:rPr>
                  </w:pPr>
                  <w:r w:rsidRPr="00645EDD">
                    <w:rPr>
                      <w:rFonts w:cstheme="minorHAnsi"/>
                    </w:rPr>
                    <w:t xml:space="preserve">Comprobar que quede bien cerrada. </w:t>
                  </w:r>
                </w:p>
                <w:p w:rsidR="005E1633" w:rsidRPr="00645EDD" w:rsidRDefault="005E1633" w:rsidP="005E1633">
                  <w:pPr>
                    <w:pStyle w:val="Prrafodelista"/>
                    <w:numPr>
                      <w:ilvl w:val="0"/>
                      <w:numId w:val="32"/>
                    </w:numPr>
                    <w:jc w:val="both"/>
                    <w:rPr>
                      <w:rFonts w:cstheme="minorHAnsi"/>
                    </w:rPr>
                  </w:pPr>
                  <w:r w:rsidRPr="00645EDD">
                    <w:rPr>
                      <w:rFonts w:cstheme="minorHAnsi"/>
                    </w:rPr>
                    <w:t xml:space="preserve">No introducir dentro bebidas con gas. </w:t>
                  </w:r>
                </w:p>
                <w:p w:rsidR="005E1633" w:rsidRPr="00645EDD" w:rsidRDefault="005E1633" w:rsidP="005E1633">
                  <w:pPr>
                    <w:pStyle w:val="Prrafodelista"/>
                    <w:numPr>
                      <w:ilvl w:val="0"/>
                      <w:numId w:val="32"/>
                    </w:numPr>
                    <w:jc w:val="both"/>
                    <w:rPr>
                      <w:rFonts w:cstheme="minorHAnsi"/>
                    </w:rPr>
                  </w:pPr>
                  <w:r w:rsidRPr="00645EDD">
                    <w:rPr>
                      <w:rFonts w:cstheme="minorHAnsi"/>
                    </w:rPr>
                    <w:t xml:space="preserve">Evitar darle golpes si costase mucho abrirla. </w:t>
                  </w:r>
                </w:p>
                <w:p w:rsidR="005E1633" w:rsidRPr="00645EDD" w:rsidRDefault="005E1633" w:rsidP="005E1633">
                  <w:pPr>
                    <w:pStyle w:val="Prrafodelista"/>
                    <w:numPr>
                      <w:ilvl w:val="0"/>
                      <w:numId w:val="32"/>
                    </w:numPr>
                    <w:jc w:val="both"/>
                    <w:rPr>
                      <w:rFonts w:cstheme="minorHAnsi"/>
                    </w:rPr>
                  </w:pPr>
                  <w:r w:rsidRPr="00645EDD">
                    <w:rPr>
                      <w:rFonts w:cstheme="minorHAnsi"/>
                    </w:rPr>
                    <w:t>Usa</w:t>
                  </w:r>
                  <w:r>
                    <w:rPr>
                      <w:rFonts w:cstheme="minorHAnsi"/>
                    </w:rPr>
                    <w:t>r</w:t>
                  </w:r>
                  <w:r w:rsidRPr="00645EDD">
                    <w:rPr>
                      <w:rFonts w:cstheme="minorHAnsi"/>
                    </w:rPr>
                    <w:t xml:space="preserve"> hielos de buena calidad que no agüen el cóctel. </w:t>
                  </w:r>
                </w:p>
                <w:p w:rsidR="005E1633" w:rsidRPr="00645EDD" w:rsidRDefault="005E1633" w:rsidP="005E1633">
                  <w:pPr>
                    <w:pStyle w:val="Prrafodelista"/>
                    <w:numPr>
                      <w:ilvl w:val="0"/>
                      <w:numId w:val="32"/>
                    </w:numPr>
                    <w:jc w:val="both"/>
                    <w:rPr>
                      <w:rFonts w:cstheme="minorHAnsi"/>
                    </w:rPr>
                  </w:pPr>
                  <w:r w:rsidRPr="00645EDD">
                    <w:rPr>
                      <w:rFonts w:cstheme="minorHAnsi"/>
                    </w:rPr>
                    <w:t>Dejarla abierta cuando no se esté usando.</w:t>
                  </w:r>
                </w:p>
                <w:p w:rsidR="005E1633" w:rsidRPr="009A4325" w:rsidRDefault="005E1633" w:rsidP="00BD5877">
                  <w:pPr>
                    <w:jc w:val="both"/>
                    <w:rPr>
                      <w:rFonts w:ascii="Arial" w:eastAsia="Times New Roman" w:hAnsi="Arial" w:cs="Arial"/>
                      <w:i/>
                      <w:color w:val="000000"/>
                      <w:u w:val="single"/>
                    </w:rPr>
                  </w:pPr>
                </w:p>
                <w:p w:rsidR="004F6678" w:rsidRPr="00D6505C" w:rsidRDefault="004F6678" w:rsidP="00BD587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Open Sans" w:eastAsia="Times New Roman" w:hAnsi="Open Sans" w:cs="Open Sans"/>
                      <w:b/>
                      <w:color w:val="000000"/>
                    </w:rPr>
                  </w:pPr>
                </w:p>
              </w:tc>
            </w:tr>
            <w:tr w:rsidR="004F6678" w:rsidRPr="00D6505C" w:rsidTr="00BD5877">
              <w:trPr>
                <w:trHeight w:val="285"/>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 xml:space="preserve"> 3 - Imagen de Apoyo</w:t>
                  </w:r>
                </w:p>
                <w:p w:rsidR="00C51E27" w:rsidRDefault="00C51E27" w:rsidP="004B3709">
                  <w:pPr>
                    <w:rPr>
                      <w:rFonts w:ascii="Open Sans" w:eastAsia="Times New Roman" w:hAnsi="Open Sans" w:cs="Open Sans"/>
                      <w:color w:val="000000"/>
                    </w:rPr>
                  </w:pPr>
                </w:p>
                <w:p w:rsidR="002C6BD5" w:rsidRDefault="00787F81" w:rsidP="00BD5877">
                  <w:pPr>
                    <w:rPr>
                      <w:rFonts w:ascii="Open Sans" w:eastAsia="Times New Roman" w:hAnsi="Open Sans" w:cs="Open Sans"/>
                      <w:b/>
                      <w:color w:val="000000"/>
                    </w:rPr>
                  </w:pPr>
                  <w:hyperlink r:id="rId16" w:history="1">
                    <w:r w:rsidR="00564989" w:rsidRPr="004E2038">
                      <w:rPr>
                        <w:rStyle w:val="Hipervnculo"/>
                        <w:rFonts w:ascii="Open Sans" w:eastAsia="Times New Roman" w:hAnsi="Open Sans" w:cs="Open Sans"/>
                        <w:b/>
                      </w:rPr>
                      <w:t>https://shutr.bz/2HXWHrt</w:t>
                    </w:r>
                  </w:hyperlink>
                </w:p>
                <w:p w:rsidR="00A302F4" w:rsidRDefault="00787F81" w:rsidP="00BD5877">
                  <w:pPr>
                    <w:rPr>
                      <w:rFonts w:ascii="Open Sans" w:eastAsia="Times New Roman" w:hAnsi="Open Sans" w:cs="Open Sans"/>
                      <w:b/>
                      <w:color w:val="000000"/>
                    </w:rPr>
                  </w:pPr>
                  <w:hyperlink r:id="rId17" w:history="1">
                    <w:r w:rsidR="00A302F4" w:rsidRPr="004E2038">
                      <w:rPr>
                        <w:rStyle w:val="Hipervnculo"/>
                        <w:rFonts w:ascii="Open Sans" w:eastAsia="Times New Roman" w:hAnsi="Open Sans" w:cs="Open Sans"/>
                        <w:b/>
                      </w:rPr>
                      <w:t>https://shutr.bz/2HZVnEO</w:t>
                    </w:r>
                  </w:hyperlink>
                </w:p>
                <w:p w:rsidR="00A302F4" w:rsidRDefault="00787F81" w:rsidP="00BD5877">
                  <w:pPr>
                    <w:rPr>
                      <w:rFonts w:ascii="Open Sans" w:eastAsia="Times New Roman" w:hAnsi="Open Sans" w:cs="Open Sans"/>
                      <w:b/>
                      <w:color w:val="000000"/>
                    </w:rPr>
                  </w:pPr>
                  <w:hyperlink r:id="rId18" w:history="1">
                    <w:r w:rsidR="00A302F4" w:rsidRPr="004E2038">
                      <w:rPr>
                        <w:rStyle w:val="Hipervnculo"/>
                        <w:rFonts w:ascii="Open Sans" w:eastAsia="Times New Roman" w:hAnsi="Open Sans" w:cs="Open Sans"/>
                        <w:b/>
                      </w:rPr>
                      <w:t>https://shutr.bz/2HYC7r0</w:t>
                    </w:r>
                  </w:hyperlink>
                </w:p>
                <w:p w:rsidR="00A302F4" w:rsidRDefault="00A302F4" w:rsidP="00BD5877">
                  <w:pPr>
                    <w:rPr>
                      <w:rFonts w:ascii="Open Sans" w:eastAsia="Times New Roman" w:hAnsi="Open Sans" w:cs="Open Sans"/>
                      <w:b/>
                      <w:color w:val="000000"/>
                    </w:rPr>
                  </w:pPr>
                </w:p>
                <w:p w:rsidR="00564989" w:rsidRPr="00602548" w:rsidRDefault="00564989" w:rsidP="00BD5877">
                  <w:pPr>
                    <w:rPr>
                      <w:rFonts w:ascii="Open Sans" w:eastAsia="Times New Roman" w:hAnsi="Open Sans" w:cs="Open Sans"/>
                      <w:b/>
                      <w:color w:val="000000"/>
                    </w:rPr>
                  </w:pPr>
                </w:p>
              </w:tc>
              <w:tc>
                <w:tcPr>
                  <w:tcW w:w="10440" w:type="dxa"/>
                </w:tcPr>
                <w:p w:rsidR="004F6678" w:rsidRDefault="004F6678" w:rsidP="00BD5877">
                  <w:pPr>
                    <w:rPr>
                      <w:rFonts w:ascii="Open Sans" w:eastAsia="Times New Roman" w:hAnsi="Open Sans" w:cs="Open Sans"/>
                      <w:b/>
                      <w:color w:val="000000"/>
                    </w:rPr>
                  </w:pPr>
                  <w:r w:rsidRPr="00D6505C">
                    <w:rPr>
                      <w:rFonts w:ascii="Open Sans" w:eastAsia="Times New Roman" w:hAnsi="Open Sans" w:cs="Open Sans"/>
                      <w:b/>
                      <w:color w:val="000000"/>
                    </w:rPr>
                    <w:t xml:space="preserve"> 3 - Textos </w:t>
                  </w:r>
                </w:p>
                <w:p w:rsidR="00BD76A7" w:rsidRDefault="00BD76A7" w:rsidP="003A354C">
                  <w:pPr>
                    <w:autoSpaceDE w:val="0"/>
                    <w:autoSpaceDN w:val="0"/>
                    <w:adjustRightInd w:val="0"/>
                    <w:jc w:val="both"/>
                    <w:rPr>
                      <w:rFonts w:ascii="Arial" w:eastAsia="Times New Roman" w:hAnsi="Arial" w:cs="Arial"/>
                      <w:color w:val="000000"/>
                    </w:rPr>
                  </w:pPr>
                </w:p>
                <w:p w:rsidR="00253FA2" w:rsidRPr="00645EDD" w:rsidRDefault="00253FA2" w:rsidP="00253FA2">
                  <w:pPr>
                    <w:jc w:val="both"/>
                    <w:rPr>
                      <w:rFonts w:cstheme="minorHAnsi"/>
                      <w:b/>
                    </w:rPr>
                  </w:pPr>
                  <w:r w:rsidRPr="00645EDD">
                    <w:rPr>
                      <w:rFonts w:cstheme="minorHAnsi"/>
                      <w:b/>
                    </w:rPr>
                    <w:t xml:space="preserve">Procedimientos para la elaboración y servicio de cócteles </w:t>
                  </w:r>
                </w:p>
                <w:p w:rsidR="00253FA2" w:rsidRPr="00645EDD" w:rsidRDefault="00253FA2" w:rsidP="00253FA2">
                  <w:pPr>
                    <w:jc w:val="both"/>
                    <w:rPr>
                      <w:rFonts w:cstheme="minorHAnsi"/>
                    </w:rPr>
                  </w:pPr>
                  <w:r w:rsidRPr="00645EDD">
                    <w:rPr>
                      <w:rFonts w:cstheme="minorHAnsi"/>
                    </w:rPr>
                    <w:t xml:space="preserve">Los pasos para la elaboración de cócteles en la coctelera y su posterior servicio son: </w:t>
                  </w:r>
                </w:p>
                <w:p w:rsidR="00253FA2" w:rsidRPr="00FB2B02" w:rsidRDefault="00253FA2" w:rsidP="00253FA2">
                  <w:pPr>
                    <w:pStyle w:val="Prrafodelista"/>
                    <w:numPr>
                      <w:ilvl w:val="0"/>
                      <w:numId w:val="34"/>
                    </w:numPr>
                    <w:jc w:val="both"/>
                    <w:rPr>
                      <w:rFonts w:cstheme="minorHAnsi"/>
                    </w:rPr>
                  </w:pPr>
                  <w:r w:rsidRPr="00FB2B02">
                    <w:rPr>
                      <w:rFonts w:cstheme="minorHAnsi"/>
                    </w:rPr>
                    <w:t xml:space="preserve">Realizar una correcta mise en place de todas las bebidas e ingredientes a utilizar junto con la decoración y tipo de vaso o copa donde se vaya a servir. </w:t>
                  </w:r>
                </w:p>
                <w:p w:rsidR="00253FA2" w:rsidRPr="00FB2B02" w:rsidRDefault="00253FA2" w:rsidP="00253FA2">
                  <w:pPr>
                    <w:pStyle w:val="Prrafodelista"/>
                    <w:numPr>
                      <w:ilvl w:val="0"/>
                      <w:numId w:val="34"/>
                    </w:numPr>
                    <w:jc w:val="both"/>
                    <w:rPr>
                      <w:rFonts w:cstheme="minorHAnsi"/>
                    </w:rPr>
                  </w:pPr>
                  <w:r w:rsidRPr="00FB2B02">
                    <w:rPr>
                      <w:rFonts w:cstheme="minorHAnsi"/>
                    </w:rPr>
                    <w:t xml:space="preserve">Poner un lito sobre la barra en el que de izquierda a derecha se pondrá lo siguiente: vaso, cubre-vaso y cubre-boca. Botellas de mayor a menor graduación. Zumos y otras bebidas. Aromatizantes.  El hielo puede ponerse al principio o al final (4 o 5 cubitos). Sobre todo, habrá que trabajar con rapidez si es puesto al principio, ya que, de otra manera, el cóctel podría aguarse. </w:t>
                  </w:r>
                </w:p>
                <w:p w:rsidR="00253FA2" w:rsidRPr="00645EDD" w:rsidRDefault="00253FA2" w:rsidP="00253FA2">
                  <w:pPr>
                    <w:jc w:val="both"/>
                    <w:rPr>
                      <w:rFonts w:cstheme="minorHAnsi"/>
                      <w:b/>
                    </w:rPr>
                  </w:pPr>
                  <w:r w:rsidRPr="00645EDD">
                    <w:rPr>
                      <w:rFonts w:cstheme="minorHAnsi"/>
                      <w:b/>
                    </w:rPr>
                    <w:t xml:space="preserve">Técnica: </w:t>
                  </w:r>
                </w:p>
                <w:p w:rsidR="00253FA2" w:rsidRPr="00645EDD" w:rsidRDefault="00253FA2" w:rsidP="00253FA2">
                  <w:pPr>
                    <w:jc w:val="both"/>
                    <w:rPr>
                      <w:rFonts w:cstheme="minorHAnsi"/>
                    </w:rPr>
                  </w:pPr>
                  <w:r w:rsidRPr="00645EDD">
                    <w:rPr>
                      <w:rFonts w:cstheme="minorHAnsi"/>
                    </w:rPr>
                    <w:t xml:space="preserve">Incorporar los ingredientes en la coctelera en el siguiente orden: </w:t>
                  </w:r>
                </w:p>
                <w:p w:rsidR="00253FA2" w:rsidRPr="00FB2B02" w:rsidRDefault="00253FA2" w:rsidP="00253FA2">
                  <w:pPr>
                    <w:pStyle w:val="Prrafodelista"/>
                    <w:numPr>
                      <w:ilvl w:val="0"/>
                      <w:numId w:val="35"/>
                    </w:numPr>
                    <w:jc w:val="both"/>
                    <w:rPr>
                      <w:rFonts w:cstheme="minorHAnsi"/>
                    </w:rPr>
                  </w:pPr>
                  <w:r w:rsidRPr="00FB2B02">
                    <w:rPr>
                      <w:rFonts w:cstheme="minorHAnsi"/>
                    </w:rPr>
                    <w:t xml:space="preserve">Bebidas de mayor proporción en la mezcla o con una graduación alcohólica mayor. En el caso de que estas medidas sean iguales, se comenzará vertiendo las menos densas. </w:t>
                  </w:r>
                </w:p>
                <w:p w:rsidR="00253FA2" w:rsidRPr="00FB2B02" w:rsidRDefault="00253FA2" w:rsidP="00253FA2">
                  <w:pPr>
                    <w:pStyle w:val="Prrafodelista"/>
                    <w:numPr>
                      <w:ilvl w:val="0"/>
                      <w:numId w:val="35"/>
                    </w:numPr>
                    <w:jc w:val="both"/>
                    <w:rPr>
                      <w:rFonts w:cstheme="minorHAnsi"/>
                    </w:rPr>
                  </w:pPr>
                  <w:r w:rsidRPr="00FB2B02">
                    <w:rPr>
                      <w:rFonts w:cstheme="minorHAnsi"/>
                    </w:rPr>
                    <w:t xml:space="preserve">Zumos, licores. </w:t>
                  </w:r>
                </w:p>
                <w:p w:rsidR="00253FA2" w:rsidRPr="00FB2B02" w:rsidRDefault="00253FA2" w:rsidP="00253FA2">
                  <w:pPr>
                    <w:pStyle w:val="Prrafodelista"/>
                    <w:numPr>
                      <w:ilvl w:val="0"/>
                      <w:numId w:val="35"/>
                    </w:numPr>
                    <w:jc w:val="both"/>
                    <w:rPr>
                      <w:rFonts w:cstheme="minorHAnsi"/>
                    </w:rPr>
                  </w:pPr>
                  <w:r w:rsidRPr="00FB2B02">
                    <w:rPr>
                      <w:rFonts w:cstheme="minorHAnsi"/>
                    </w:rPr>
                    <w:t xml:space="preserve">Aromatizantes (Tabasco, salsa </w:t>
                  </w:r>
                  <w:proofErr w:type="spellStart"/>
                  <w:r w:rsidRPr="00FB2B02">
                    <w:rPr>
                      <w:rFonts w:cstheme="minorHAnsi"/>
                    </w:rPr>
                    <w:t>Perrins</w:t>
                  </w:r>
                  <w:proofErr w:type="spellEnd"/>
                  <w:r w:rsidRPr="00FB2B02">
                    <w:rPr>
                      <w:rFonts w:cstheme="minorHAnsi"/>
                    </w:rPr>
                    <w:t xml:space="preserve">). </w:t>
                  </w:r>
                </w:p>
                <w:p w:rsidR="00253FA2" w:rsidRDefault="00253FA2" w:rsidP="00253FA2">
                  <w:pPr>
                    <w:pStyle w:val="Prrafodelista"/>
                    <w:numPr>
                      <w:ilvl w:val="0"/>
                      <w:numId w:val="35"/>
                    </w:numPr>
                    <w:jc w:val="both"/>
                    <w:rPr>
                      <w:rFonts w:cstheme="minorHAnsi"/>
                    </w:rPr>
                  </w:pPr>
                  <w:r w:rsidRPr="00FB2B02">
                    <w:rPr>
                      <w:rFonts w:cstheme="minorHAnsi"/>
                    </w:rPr>
                    <w:t xml:space="preserve">El azúcar, si se hace en estado puro, es conveniente incorporarla al principio, en el caso de usarla líquida, puede hacerse al final. </w:t>
                  </w:r>
                </w:p>
                <w:p w:rsidR="00253FA2" w:rsidRDefault="00253FA2" w:rsidP="00253FA2">
                  <w:pPr>
                    <w:pStyle w:val="Prrafodelista"/>
                    <w:numPr>
                      <w:ilvl w:val="0"/>
                      <w:numId w:val="35"/>
                    </w:numPr>
                    <w:jc w:val="both"/>
                    <w:rPr>
                      <w:rFonts w:cstheme="minorHAnsi"/>
                    </w:rPr>
                  </w:pPr>
                  <w:r w:rsidRPr="00FB2B02">
                    <w:rPr>
                      <w:rFonts w:cstheme="minorHAnsi"/>
                    </w:rPr>
                    <w:t>Cerrar perfectamente la coctelera y batir enérgicamente con la po</w:t>
                  </w:r>
                  <w:r>
                    <w:rPr>
                      <w:rFonts w:cstheme="minorHAnsi"/>
                    </w:rPr>
                    <w:t>stura anteriormente mencionada.</w:t>
                  </w:r>
                </w:p>
                <w:p w:rsidR="00253FA2" w:rsidRDefault="00253FA2" w:rsidP="00253FA2">
                  <w:pPr>
                    <w:pStyle w:val="Prrafodelista"/>
                    <w:numPr>
                      <w:ilvl w:val="0"/>
                      <w:numId w:val="35"/>
                    </w:numPr>
                    <w:jc w:val="both"/>
                    <w:rPr>
                      <w:rFonts w:cstheme="minorHAnsi"/>
                    </w:rPr>
                  </w:pPr>
                  <w:r w:rsidRPr="00FB2B02">
                    <w:rPr>
                      <w:rFonts w:cstheme="minorHAnsi"/>
                    </w:rPr>
                    <w:t xml:space="preserve">Servir el cóctel cogiendo bien la coctelera con el dedo índice en el cubre-boca para evitar que se abra. Se pondrá especial cuidado en no llenar la boca hasta el borde para que el cliente pueda cogerla sin riesgo de sufrir manchas. </w:t>
                  </w:r>
                </w:p>
                <w:p w:rsidR="00253FA2" w:rsidRDefault="00253FA2" w:rsidP="00253FA2">
                  <w:pPr>
                    <w:pStyle w:val="Prrafodelista"/>
                    <w:numPr>
                      <w:ilvl w:val="0"/>
                      <w:numId w:val="35"/>
                    </w:numPr>
                    <w:jc w:val="both"/>
                    <w:rPr>
                      <w:rFonts w:cstheme="minorHAnsi"/>
                    </w:rPr>
                  </w:pPr>
                  <w:r w:rsidRPr="00FB2B02">
                    <w:rPr>
                      <w:rFonts w:cstheme="minorHAnsi"/>
                    </w:rPr>
                    <w:t xml:space="preserve">Poner la decoración en el caso de que la lleve, las pajitas y los </w:t>
                  </w:r>
                  <w:proofErr w:type="spellStart"/>
                  <w:r w:rsidRPr="00FB2B02">
                    <w:rPr>
                      <w:rFonts w:cstheme="minorHAnsi"/>
                    </w:rPr>
                    <w:t>sticks</w:t>
                  </w:r>
                  <w:proofErr w:type="spellEnd"/>
                  <w:r w:rsidRPr="00FB2B02">
                    <w:rPr>
                      <w:rFonts w:cstheme="minorHAnsi"/>
                    </w:rPr>
                    <w:t xml:space="preserve"> o removedores. </w:t>
                  </w:r>
                </w:p>
                <w:p w:rsidR="00253FA2" w:rsidRPr="00FB2B02" w:rsidRDefault="00253FA2" w:rsidP="00253FA2">
                  <w:pPr>
                    <w:pStyle w:val="Prrafodelista"/>
                    <w:numPr>
                      <w:ilvl w:val="0"/>
                      <w:numId w:val="35"/>
                    </w:numPr>
                    <w:jc w:val="both"/>
                    <w:rPr>
                      <w:rFonts w:cstheme="minorHAnsi"/>
                    </w:rPr>
                  </w:pPr>
                  <w:r w:rsidRPr="00FB2B02">
                    <w:rPr>
                      <w:rFonts w:cstheme="minorHAnsi"/>
                    </w:rPr>
                    <w:t>Recolocar todo el material en su sitio, dejándolo todo en perfecto estado de limpieza, cuidando la coctelera que puede lavarse directamente en el lavavajillas con agua caliente y secada posteriormente con un paño limpio y seco.</w:t>
                  </w:r>
                </w:p>
                <w:p w:rsidR="00253FA2" w:rsidRPr="00645EDD" w:rsidRDefault="00253FA2" w:rsidP="00253FA2">
                  <w:pPr>
                    <w:jc w:val="center"/>
                    <w:rPr>
                      <w:rFonts w:cstheme="minorHAnsi"/>
                      <w:b/>
                    </w:rPr>
                  </w:pPr>
                  <w:r w:rsidRPr="00645EDD">
                    <w:rPr>
                      <w:rFonts w:cstheme="minorHAnsi"/>
                      <w:noProof/>
                      <w:lang w:val="es-ES"/>
                    </w:rPr>
                    <w:lastRenderedPageBreak/>
                    <w:drawing>
                      <wp:inline distT="0" distB="0" distL="0" distR="0" wp14:anchorId="229EAE76" wp14:editId="3C97A741">
                        <wp:extent cx="2445385" cy="1932167"/>
                        <wp:effectExtent l="0" t="0" r="0" b="0"/>
                        <wp:docPr id="1" name="Imagen 1" descr="Resultado de imagen para cocteles agit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sultado de imagen para cocteles agitado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63484" cy="1946468"/>
                                </a:xfrm>
                                <a:prstGeom prst="rect">
                                  <a:avLst/>
                                </a:prstGeom>
                                <a:noFill/>
                                <a:ln>
                                  <a:noFill/>
                                </a:ln>
                              </pic:spPr>
                            </pic:pic>
                          </a:graphicData>
                        </a:graphic>
                      </wp:inline>
                    </w:drawing>
                  </w:r>
                </w:p>
                <w:p w:rsidR="00253FA2" w:rsidRPr="00FB2B02" w:rsidRDefault="00253FA2" w:rsidP="00253FA2">
                  <w:pPr>
                    <w:jc w:val="center"/>
                    <w:rPr>
                      <w:rFonts w:cstheme="minorHAnsi"/>
                    </w:rPr>
                  </w:pPr>
                  <w:r w:rsidRPr="00FB2B02">
                    <w:rPr>
                      <w:rFonts w:cstheme="minorHAnsi"/>
                    </w:rPr>
                    <w:t xml:space="preserve">Tomada de </w:t>
                  </w:r>
                  <w:hyperlink r:id="rId20" w:history="1">
                    <w:r w:rsidRPr="00FB2B02">
                      <w:rPr>
                        <w:rStyle w:val="Hipervnculo"/>
                        <w:rFonts w:cstheme="minorHAnsi"/>
                      </w:rPr>
                      <w:t>https://www.nytimes.com/es/2016/12/16/una-guia-practica-para-preparar-</w:t>
                    </w:r>
                    <w:r>
                      <w:rPr>
                        <w:rStyle w:val="Hipervnculo"/>
                        <w:rFonts w:cstheme="minorHAnsi"/>
                      </w:rPr>
                      <w:t>cócteles</w:t>
                    </w:r>
                    <w:r w:rsidRPr="00FB2B02">
                      <w:rPr>
                        <w:rStyle w:val="Hipervnculo"/>
                        <w:rFonts w:cstheme="minorHAnsi"/>
                      </w:rPr>
                      <w:t>/</w:t>
                    </w:r>
                  </w:hyperlink>
                </w:p>
                <w:p w:rsidR="00253FA2" w:rsidRDefault="00253FA2" w:rsidP="00253FA2">
                  <w:pPr>
                    <w:jc w:val="both"/>
                    <w:rPr>
                      <w:rFonts w:cstheme="minorHAnsi"/>
                      <w:b/>
                    </w:rPr>
                  </w:pPr>
                </w:p>
                <w:p w:rsidR="00253FA2" w:rsidRPr="00582396" w:rsidRDefault="00253FA2" w:rsidP="003A354C">
                  <w:pPr>
                    <w:autoSpaceDE w:val="0"/>
                    <w:autoSpaceDN w:val="0"/>
                    <w:adjustRightInd w:val="0"/>
                    <w:jc w:val="both"/>
                    <w:rPr>
                      <w:rFonts w:ascii="Arial" w:eastAsia="Times New Roman" w:hAnsi="Arial" w:cs="Arial"/>
                      <w:color w:val="000000"/>
                    </w:rPr>
                  </w:pPr>
                </w:p>
              </w:tc>
            </w:tr>
            <w:tr w:rsidR="004F6678" w:rsidRPr="00D6505C" w:rsidTr="00BD5877">
              <w:trPr>
                <w:trHeight w:val="271"/>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 xml:space="preserve"> 4</w:t>
                  </w:r>
                  <w:r w:rsidRPr="00D6505C">
                    <w:rPr>
                      <w:rFonts w:ascii="Open Sans" w:eastAsia="Times New Roman" w:hAnsi="Open Sans" w:cs="Open Sans"/>
                      <w:b/>
                      <w:color w:val="000000"/>
                    </w:rPr>
                    <w:t xml:space="preserve"> - Imagen de Apoyo </w:t>
                  </w:r>
                  <w:r>
                    <w:rPr>
                      <w:rFonts w:ascii="Open Sans" w:eastAsia="Times New Roman" w:hAnsi="Open Sans" w:cs="Open Sans"/>
                      <w:b/>
                      <w:color w:val="000000"/>
                    </w:rPr>
                    <w:tab/>
                  </w:r>
                </w:p>
                <w:p w:rsidR="0000378F" w:rsidRDefault="0000378F" w:rsidP="00BD5877">
                  <w:pPr>
                    <w:rPr>
                      <w:rFonts w:ascii="Open Sans" w:eastAsia="Times New Roman" w:hAnsi="Open Sans" w:cs="Open Sans"/>
                      <w:b/>
                      <w:color w:val="000000"/>
                    </w:rPr>
                  </w:pPr>
                </w:p>
                <w:p w:rsidR="0000378F" w:rsidRDefault="00787F81" w:rsidP="00BD5877">
                  <w:pPr>
                    <w:rPr>
                      <w:rFonts w:ascii="Open Sans" w:eastAsia="Times New Roman" w:hAnsi="Open Sans" w:cs="Open Sans"/>
                      <w:b/>
                      <w:color w:val="000000"/>
                    </w:rPr>
                  </w:pPr>
                  <w:hyperlink r:id="rId21" w:history="1">
                    <w:r w:rsidR="0000378F" w:rsidRPr="004E2038">
                      <w:rPr>
                        <w:rStyle w:val="Hipervnculo"/>
                        <w:rFonts w:ascii="Open Sans" w:eastAsia="Times New Roman" w:hAnsi="Open Sans" w:cs="Open Sans"/>
                        <w:b/>
                      </w:rPr>
                      <w:t>https://shutr.bz/2HX2IVp</w:t>
                    </w:r>
                  </w:hyperlink>
                </w:p>
                <w:p w:rsidR="0000378F" w:rsidRDefault="00787F81" w:rsidP="00BD5877">
                  <w:pPr>
                    <w:rPr>
                      <w:rFonts w:ascii="Open Sans" w:eastAsia="Times New Roman" w:hAnsi="Open Sans" w:cs="Open Sans"/>
                      <w:b/>
                      <w:color w:val="000000"/>
                    </w:rPr>
                  </w:pPr>
                  <w:hyperlink r:id="rId22" w:history="1">
                    <w:r w:rsidR="0000378F" w:rsidRPr="004E2038">
                      <w:rPr>
                        <w:rStyle w:val="Hipervnculo"/>
                        <w:rFonts w:ascii="Open Sans" w:eastAsia="Times New Roman" w:hAnsi="Open Sans" w:cs="Open Sans"/>
                        <w:b/>
                      </w:rPr>
                      <w:t>https://shutr.bz/2I4SkLB</w:t>
                    </w:r>
                  </w:hyperlink>
                </w:p>
                <w:p w:rsidR="0000378F" w:rsidRDefault="0000378F" w:rsidP="00BD5877">
                  <w:pPr>
                    <w:rPr>
                      <w:rFonts w:ascii="Open Sans" w:eastAsia="Times New Roman" w:hAnsi="Open Sans" w:cs="Open Sans"/>
                      <w:b/>
                      <w:color w:val="000000"/>
                    </w:rPr>
                  </w:pPr>
                </w:p>
                <w:p w:rsidR="00F826C6" w:rsidRPr="005C2A99" w:rsidRDefault="00F826C6" w:rsidP="00BD5877">
                  <w:pPr>
                    <w:rPr>
                      <w:rFonts w:ascii="Open Sans" w:eastAsia="Times New Roman" w:hAnsi="Open Sans" w:cs="Open Sans"/>
                      <w:color w:val="000000"/>
                    </w:rPr>
                  </w:pPr>
                </w:p>
              </w:tc>
              <w:tc>
                <w:tcPr>
                  <w:tcW w:w="10440" w:type="dxa"/>
                </w:tcPr>
                <w:p w:rsidR="004F6678" w:rsidRDefault="004F6678" w:rsidP="003A354C">
                  <w:pPr>
                    <w:rPr>
                      <w:rFonts w:ascii="Open Sans" w:eastAsia="Times New Roman" w:hAnsi="Open Sans" w:cs="Open Sans"/>
                      <w:b/>
                      <w:color w:val="000000"/>
                    </w:rPr>
                  </w:pPr>
                  <w:r>
                    <w:rPr>
                      <w:rFonts w:ascii="Open Sans" w:eastAsia="Times New Roman" w:hAnsi="Open Sans" w:cs="Open Sans"/>
                      <w:b/>
                      <w:color w:val="000000"/>
                    </w:rPr>
                    <w:t xml:space="preserve"> 4</w:t>
                  </w:r>
                  <w:r w:rsidRPr="00D6505C">
                    <w:rPr>
                      <w:rFonts w:ascii="Open Sans" w:eastAsia="Times New Roman" w:hAnsi="Open Sans" w:cs="Open Sans"/>
                      <w:b/>
                      <w:color w:val="000000"/>
                    </w:rPr>
                    <w:t xml:space="preserve"> - Textos </w:t>
                  </w:r>
                </w:p>
                <w:p w:rsidR="0001346A" w:rsidRDefault="0001346A" w:rsidP="003A354C">
                  <w:pPr>
                    <w:rPr>
                      <w:rFonts w:ascii="Open Sans" w:eastAsia="Times New Roman" w:hAnsi="Open Sans" w:cs="Open Sans"/>
                      <w:b/>
                      <w:color w:val="000000"/>
                    </w:rPr>
                  </w:pPr>
                </w:p>
                <w:p w:rsidR="0001346A" w:rsidRPr="00645EDD" w:rsidRDefault="0001346A" w:rsidP="0001346A">
                  <w:pPr>
                    <w:jc w:val="both"/>
                    <w:rPr>
                      <w:rFonts w:cstheme="minorHAnsi"/>
                      <w:b/>
                    </w:rPr>
                  </w:pPr>
                  <w:r w:rsidRPr="00645EDD">
                    <w:rPr>
                      <w:rFonts w:cstheme="minorHAnsi"/>
                      <w:b/>
                    </w:rPr>
                    <w:t xml:space="preserve">Elaboración y servicio de cócteles en vaso mezclador </w:t>
                  </w:r>
                </w:p>
                <w:p w:rsidR="0001346A" w:rsidRPr="00645EDD" w:rsidRDefault="0001346A" w:rsidP="0001346A">
                  <w:pPr>
                    <w:pStyle w:val="Prrafodelista"/>
                    <w:numPr>
                      <w:ilvl w:val="0"/>
                      <w:numId w:val="33"/>
                    </w:numPr>
                    <w:spacing w:after="200"/>
                    <w:jc w:val="both"/>
                    <w:rPr>
                      <w:rFonts w:cstheme="minorHAnsi"/>
                      <w:b/>
                    </w:rPr>
                  </w:pPr>
                  <w:r>
                    <w:rPr>
                      <w:rFonts w:cstheme="minorHAnsi"/>
                      <w:b/>
                    </w:rPr>
                    <w:t>CÓCTELES</w:t>
                  </w:r>
                  <w:r w:rsidRPr="00645EDD">
                    <w:rPr>
                      <w:rFonts w:cstheme="minorHAnsi"/>
                      <w:b/>
                    </w:rPr>
                    <w:t xml:space="preserve"> MEZCLADOS</w:t>
                  </w:r>
                </w:p>
                <w:p w:rsidR="0001346A" w:rsidRPr="00645EDD" w:rsidRDefault="0001346A" w:rsidP="0001346A">
                  <w:pPr>
                    <w:jc w:val="both"/>
                    <w:rPr>
                      <w:rFonts w:cstheme="minorHAnsi"/>
                    </w:rPr>
                  </w:pPr>
                  <w:r w:rsidRPr="00645EDD">
                    <w:rPr>
                      <w:rFonts w:cstheme="minorHAnsi"/>
                    </w:rPr>
                    <w:t xml:space="preserve">El vaso mezclador se usa para elaborar cócteles que no precisan de un batido fuerte o que no contienen bebidas cremosas o densas. No obstante, existen algunas excepciones como el </w:t>
                  </w:r>
                  <w:proofErr w:type="spellStart"/>
                  <w:r w:rsidRPr="00645EDD">
                    <w:rPr>
                      <w:rFonts w:cstheme="minorHAnsi"/>
                    </w:rPr>
                    <w:t>Bloody</w:t>
                  </w:r>
                  <w:proofErr w:type="spellEnd"/>
                  <w:r w:rsidRPr="00645EDD">
                    <w:rPr>
                      <w:rFonts w:cstheme="minorHAnsi"/>
                    </w:rPr>
                    <w:t xml:space="preserve"> Mary, que tiene una bebida densa como es el zumo de tomate, sin embargo, al no necesitar mucho batido, puede usarse el vaso mezclador para su elaboración e incluso hacerse directamente en el vaso. </w:t>
                  </w:r>
                </w:p>
                <w:p w:rsidR="0001346A" w:rsidRDefault="0001346A" w:rsidP="0001346A">
                  <w:pPr>
                    <w:jc w:val="both"/>
                    <w:rPr>
                      <w:rFonts w:cstheme="minorHAnsi"/>
                    </w:rPr>
                  </w:pPr>
                  <w:r w:rsidRPr="00645EDD">
                    <w:rPr>
                      <w:rFonts w:cstheme="minorHAnsi"/>
                    </w:rPr>
                    <w:t xml:space="preserve">Los cócteles elaborados en vaso mezclador son agitados, a diferencia de los elaborados en coctelera que son batidos enérgicamente. Es por este motivo, que en el vaso mezclador se necesita más tiempo de agitación para enfriar que en la coctelera. </w:t>
                  </w:r>
                </w:p>
                <w:p w:rsidR="0001346A" w:rsidRPr="00645EDD" w:rsidRDefault="0001346A" w:rsidP="0001346A">
                  <w:pPr>
                    <w:jc w:val="both"/>
                    <w:rPr>
                      <w:rFonts w:cstheme="minorHAnsi"/>
                    </w:rPr>
                  </w:pPr>
                </w:p>
                <w:p w:rsidR="0001346A" w:rsidRPr="00645EDD" w:rsidRDefault="0001346A" w:rsidP="0001346A">
                  <w:pPr>
                    <w:jc w:val="both"/>
                    <w:rPr>
                      <w:rFonts w:cstheme="minorHAnsi"/>
                    </w:rPr>
                  </w:pPr>
                  <w:r w:rsidRPr="00645EDD">
                    <w:rPr>
                      <w:rFonts w:cstheme="minorHAnsi"/>
                    </w:rPr>
                    <w:t>El vaso mezclador se sujeta por la base con la mano izquierda, mientras que con la mano derecha se agita el contenido con la cucharilla de forma elegante. Se reconocerá fácilmente cuando el contenido esté frío; bastará con ver el vaso completamente empañado de agua. Se procederá en este momento a poner el colador sujetando la cucharilla entre el dedo índice y corazón; servir así el cóctel.</w:t>
                  </w:r>
                </w:p>
                <w:p w:rsidR="0001346A" w:rsidRPr="00645EDD" w:rsidRDefault="0001346A" w:rsidP="0001346A">
                  <w:pPr>
                    <w:jc w:val="both"/>
                    <w:rPr>
                      <w:rFonts w:cstheme="minorHAnsi"/>
                    </w:rPr>
                  </w:pPr>
                </w:p>
                <w:p w:rsidR="0001346A" w:rsidRPr="00645EDD" w:rsidRDefault="0001346A" w:rsidP="0001346A">
                  <w:pPr>
                    <w:jc w:val="both"/>
                    <w:rPr>
                      <w:rFonts w:cstheme="minorHAnsi"/>
                    </w:rPr>
                  </w:pPr>
                  <w:r w:rsidRPr="00645EDD">
                    <w:rPr>
                      <w:rFonts w:cstheme="minorHAnsi"/>
                    </w:rPr>
                    <w:lastRenderedPageBreak/>
                    <w:t xml:space="preserve"> Vaso mezclador y cuchara. Forma correcta de sujeción.</w:t>
                  </w:r>
                </w:p>
                <w:p w:rsidR="0001346A" w:rsidRPr="00645EDD" w:rsidRDefault="0001346A" w:rsidP="0001346A">
                  <w:pPr>
                    <w:jc w:val="center"/>
                    <w:rPr>
                      <w:rFonts w:cstheme="minorHAnsi"/>
                    </w:rPr>
                  </w:pPr>
                  <w:r w:rsidRPr="00645EDD">
                    <w:rPr>
                      <w:rFonts w:cstheme="minorHAnsi"/>
                      <w:noProof/>
                      <w:lang w:val="es-ES"/>
                    </w:rPr>
                    <w:drawing>
                      <wp:inline distT="0" distB="0" distL="0" distR="0" wp14:anchorId="52202B7C" wp14:editId="37312351">
                        <wp:extent cx="3064935" cy="1724025"/>
                        <wp:effectExtent l="0" t="0" r="2540" b="0"/>
                        <wp:docPr id="2" name="Imagen 2" descr="Resultado de imagen para Vaso mezclador y cuchara PARA COCTE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Resultado de imagen para Vaso mezclador y cuchara PARA COCTELES"/>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86378" cy="1736087"/>
                                </a:xfrm>
                                <a:prstGeom prst="rect">
                                  <a:avLst/>
                                </a:prstGeom>
                                <a:noFill/>
                                <a:ln>
                                  <a:noFill/>
                                </a:ln>
                              </pic:spPr>
                            </pic:pic>
                          </a:graphicData>
                        </a:graphic>
                      </wp:inline>
                    </w:drawing>
                  </w:r>
                </w:p>
                <w:p w:rsidR="0001346A" w:rsidRPr="00645EDD" w:rsidRDefault="0001346A" w:rsidP="0001346A">
                  <w:pPr>
                    <w:jc w:val="center"/>
                    <w:rPr>
                      <w:rFonts w:cstheme="minorHAnsi"/>
                    </w:rPr>
                  </w:pPr>
                  <w:r w:rsidRPr="00645EDD">
                    <w:rPr>
                      <w:rFonts w:cstheme="minorHAnsi"/>
                    </w:rPr>
                    <w:t xml:space="preserve">Fuente: </w:t>
                  </w:r>
                  <w:hyperlink r:id="rId24" w:history="1">
                    <w:r w:rsidRPr="00645EDD">
                      <w:rPr>
                        <w:rStyle w:val="Hipervnculo"/>
                        <w:rFonts w:cstheme="minorHAnsi"/>
                      </w:rPr>
                      <w:t>https://i.ytimg.com/vi/QOVqID_lo1A/maxresdefault.jpg</w:t>
                    </w:r>
                  </w:hyperlink>
                </w:p>
                <w:p w:rsidR="0001346A" w:rsidRPr="00645EDD" w:rsidRDefault="0001346A" w:rsidP="0001346A">
                  <w:pPr>
                    <w:jc w:val="both"/>
                    <w:rPr>
                      <w:rFonts w:cstheme="minorHAnsi"/>
                    </w:rPr>
                  </w:pPr>
                </w:p>
                <w:p w:rsidR="0001346A" w:rsidRPr="00645EDD" w:rsidRDefault="0001346A" w:rsidP="0001346A">
                  <w:pPr>
                    <w:jc w:val="both"/>
                    <w:rPr>
                      <w:rFonts w:cstheme="minorHAnsi"/>
                      <w:b/>
                    </w:rPr>
                  </w:pPr>
                  <w:r w:rsidRPr="00645EDD">
                    <w:rPr>
                      <w:rFonts w:cstheme="minorHAnsi"/>
                      <w:b/>
                    </w:rPr>
                    <w:t xml:space="preserve">Procedimientos para la elaboración de cócteles en vaso mezclador y su servicio </w:t>
                  </w:r>
                </w:p>
                <w:p w:rsidR="0001346A" w:rsidRPr="00645EDD" w:rsidRDefault="0001346A" w:rsidP="0001346A">
                  <w:pPr>
                    <w:jc w:val="both"/>
                    <w:rPr>
                      <w:rFonts w:cstheme="minorHAnsi"/>
                    </w:rPr>
                  </w:pPr>
                  <w:r w:rsidRPr="00645EDD">
                    <w:rPr>
                      <w:rFonts w:cstheme="minorHAnsi"/>
                    </w:rPr>
                    <w:t xml:space="preserve">Los pasos que han de realizarse para preparar los cócteles en el vaso mezclador, así como las normas para que su buen servicio son: </w:t>
                  </w:r>
                </w:p>
                <w:p w:rsidR="0001346A" w:rsidRPr="00042D62" w:rsidRDefault="0001346A" w:rsidP="0001346A">
                  <w:pPr>
                    <w:pStyle w:val="Prrafodelista"/>
                    <w:numPr>
                      <w:ilvl w:val="0"/>
                      <w:numId w:val="36"/>
                    </w:numPr>
                    <w:jc w:val="both"/>
                    <w:rPr>
                      <w:rFonts w:cstheme="minorHAnsi"/>
                    </w:rPr>
                  </w:pPr>
                  <w:r w:rsidRPr="00042D62">
                    <w:rPr>
                      <w:rFonts w:cstheme="minorHAnsi"/>
                    </w:rPr>
                    <w:t xml:space="preserve">Realizar una correcta mise en place de todas las bebidas e ingredientes a utilizar junto con la decoración y tipo de vaso o copa donde se vaya a servir. </w:t>
                  </w:r>
                </w:p>
                <w:p w:rsidR="0001346A" w:rsidRPr="00042D62" w:rsidRDefault="0001346A" w:rsidP="0001346A">
                  <w:pPr>
                    <w:pStyle w:val="Prrafodelista"/>
                    <w:numPr>
                      <w:ilvl w:val="0"/>
                      <w:numId w:val="36"/>
                    </w:numPr>
                    <w:jc w:val="both"/>
                    <w:rPr>
                      <w:rFonts w:cstheme="minorHAnsi"/>
                    </w:rPr>
                  </w:pPr>
                  <w:r w:rsidRPr="00042D62">
                    <w:rPr>
                      <w:rFonts w:cstheme="minorHAnsi"/>
                    </w:rPr>
                    <w:t>Poner un lito sobre la barra en el que de izquierda a derecha se pondrá lo siguiente: vaso mezc</w:t>
                  </w:r>
                  <w:r>
                    <w:rPr>
                      <w:rFonts w:cstheme="minorHAnsi"/>
                    </w:rPr>
                    <w:t>lador, cucharilla y gusanillo y l</w:t>
                  </w:r>
                  <w:r w:rsidRPr="00042D62">
                    <w:rPr>
                      <w:rFonts w:cstheme="minorHAnsi"/>
                    </w:rPr>
                    <w:t xml:space="preserve">as botellas en la parte derecha. </w:t>
                  </w:r>
                </w:p>
                <w:p w:rsidR="0001346A" w:rsidRPr="00042D62" w:rsidRDefault="0001346A" w:rsidP="0001346A">
                  <w:pPr>
                    <w:pStyle w:val="Prrafodelista"/>
                    <w:numPr>
                      <w:ilvl w:val="0"/>
                      <w:numId w:val="36"/>
                    </w:numPr>
                    <w:jc w:val="both"/>
                    <w:rPr>
                      <w:rFonts w:cstheme="minorHAnsi"/>
                    </w:rPr>
                  </w:pPr>
                  <w:r w:rsidRPr="00042D62">
                    <w:rPr>
                      <w:rFonts w:cstheme="minorHAnsi"/>
                    </w:rPr>
                    <w:t xml:space="preserve">El hielo suele ponerse al principio, puesto que el contenido es agitado y no batido y necesita más tiempo para enfriarse. </w:t>
                  </w:r>
                </w:p>
                <w:p w:rsidR="0001346A" w:rsidRPr="00042D62" w:rsidRDefault="0001346A" w:rsidP="0001346A">
                  <w:pPr>
                    <w:pStyle w:val="Prrafodelista"/>
                    <w:numPr>
                      <w:ilvl w:val="0"/>
                      <w:numId w:val="36"/>
                    </w:numPr>
                    <w:jc w:val="both"/>
                    <w:rPr>
                      <w:rFonts w:cstheme="minorHAnsi"/>
                    </w:rPr>
                  </w:pPr>
                  <w:r w:rsidRPr="00042D62">
                    <w:rPr>
                      <w:rFonts w:cstheme="minorHAnsi"/>
                    </w:rPr>
                    <w:t xml:space="preserve">Incorporar los ingredientes en el vaso mezclador en el siguiente orden: </w:t>
                  </w:r>
                </w:p>
                <w:p w:rsidR="0001346A" w:rsidRPr="00042D62" w:rsidRDefault="0001346A" w:rsidP="0001346A">
                  <w:pPr>
                    <w:pStyle w:val="Prrafodelista"/>
                    <w:numPr>
                      <w:ilvl w:val="0"/>
                      <w:numId w:val="37"/>
                    </w:numPr>
                    <w:jc w:val="both"/>
                    <w:rPr>
                      <w:rFonts w:cstheme="minorHAnsi"/>
                    </w:rPr>
                  </w:pPr>
                  <w:r w:rsidRPr="00042D62">
                    <w:rPr>
                      <w:rFonts w:cstheme="minorHAnsi"/>
                    </w:rPr>
                    <w:t xml:space="preserve">Aromatizantes (gotas de angostura, golpe de Martini </w:t>
                  </w:r>
                  <w:proofErr w:type="spellStart"/>
                  <w:r w:rsidRPr="00042D62">
                    <w:rPr>
                      <w:rFonts w:cstheme="minorHAnsi"/>
                    </w:rPr>
                    <w:t>Dry</w:t>
                  </w:r>
                  <w:proofErr w:type="spellEnd"/>
                  <w:r w:rsidRPr="00042D62">
                    <w:rPr>
                      <w:rFonts w:cstheme="minorHAnsi"/>
                    </w:rPr>
                    <w:t xml:space="preserve">). </w:t>
                  </w:r>
                </w:p>
                <w:p w:rsidR="0001346A" w:rsidRPr="00042D62" w:rsidRDefault="0001346A" w:rsidP="0001346A">
                  <w:pPr>
                    <w:pStyle w:val="Prrafodelista"/>
                    <w:numPr>
                      <w:ilvl w:val="0"/>
                      <w:numId w:val="37"/>
                    </w:numPr>
                    <w:jc w:val="both"/>
                    <w:rPr>
                      <w:rFonts w:cstheme="minorHAnsi"/>
                    </w:rPr>
                  </w:pPr>
                  <w:r w:rsidRPr="00042D62">
                    <w:rPr>
                      <w:rFonts w:cstheme="minorHAnsi"/>
                    </w:rPr>
                    <w:t xml:space="preserve">Bebidas de mayor proporción en la mezcla o con una graduación alcohólica mayor. En el caso de que las medidas sean iguales, se comenzará vertiendo las menos densas. </w:t>
                  </w:r>
                </w:p>
                <w:p w:rsidR="0001346A" w:rsidRDefault="0001346A" w:rsidP="0001346A">
                  <w:pPr>
                    <w:pStyle w:val="Prrafodelista"/>
                    <w:numPr>
                      <w:ilvl w:val="0"/>
                      <w:numId w:val="37"/>
                    </w:numPr>
                    <w:jc w:val="both"/>
                    <w:rPr>
                      <w:rFonts w:cstheme="minorHAnsi"/>
                    </w:rPr>
                  </w:pPr>
                  <w:r w:rsidRPr="00042D62">
                    <w:rPr>
                      <w:rFonts w:cstheme="minorHAnsi"/>
                    </w:rPr>
                    <w:t xml:space="preserve">El azúcar si se hace en estado puro es conveniente hacerlo al principio, en el caso de usarla líquida, puede hacerse al final. </w:t>
                  </w:r>
                </w:p>
                <w:p w:rsidR="0001346A" w:rsidRPr="00042D62" w:rsidRDefault="0001346A" w:rsidP="0001346A">
                  <w:pPr>
                    <w:pStyle w:val="Prrafodelista"/>
                    <w:numPr>
                      <w:ilvl w:val="0"/>
                      <w:numId w:val="38"/>
                    </w:numPr>
                    <w:jc w:val="both"/>
                    <w:rPr>
                      <w:rFonts w:cstheme="minorHAnsi"/>
                    </w:rPr>
                  </w:pPr>
                  <w:r w:rsidRPr="00042D62">
                    <w:rPr>
                      <w:rFonts w:cstheme="minorHAnsi"/>
                    </w:rPr>
                    <w:t xml:space="preserve">Servir el contenido en un vaso o copa, que no se llenará hasta el final para evitar que el cliente pueda mancharse. </w:t>
                  </w:r>
                </w:p>
                <w:p w:rsidR="0001346A" w:rsidRPr="00042D62" w:rsidRDefault="0001346A" w:rsidP="0001346A">
                  <w:pPr>
                    <w:pStyle w:val="Prrafodelista"/>
                    <w:numPr>
                      <w:ilvl w:val="0"/>
                      <w:numId w:val="38"/>
                    </w:numPr>
                    <w:jc w:val="both"/>
                    <w:rPr>
                      <w:rFonts w:cstheme="minorHAnsi"/>
                    </w:rPr>
                  </w:pPr>
                  <w:r w:rsidRPr="00042D62">
                    <w:rPr>
                      <w:rFonts w:cstheme="minorHAnsi"/>
                    </w:rPr>
                    <w:t xml:space="preserve">Poner la decoración en el caso de que la lleve, las pajitas y los </w:t>
                  </w:r>
                  <w:proofErr w:type="spellStart"/>
                  <w:r w:rsidRPr="00042D62">
                    <w:rPr>
                      <w:rFonts w:cstheme="minorHAnsi"/>
                    </w:rPr>
                    <w:t>sticks</w:t>
                  </w:r>
                  <w:proofErr w:type="spellEnd"/>
                  <w:r w:rsidRPr="00042D62">
                    <w:rPr>
                      <w:rFonts w:cstheme="minorHAnsi"/>
                    </w:rPr>
                    <w:t xml:space="preserve"> o removedores.  </w:t>
                  </w:r>
                </w:p>
                <w:p w:rsidR="0001346A" w:rsidRPr="00042D62" w:rsidRDefault="0001346A" w:rsidP="0001346A">
                  <w:pPr>
                    <w:pStyle w:val="Prrafodelista"/>
                    <w:numPr>
                      <w:ilvl w:val="0"/>
                      <w:numId w:val="38"/>
                    </w:numPr>
                    <w:jc w:val="both"/>
                    <w:rPr>
                      <w:rFonts w:cstheme="minorHAnsi"/>
                    </w:rPr>
                  </w:pPr>
                  <w:r w:rsidRPr="00042D62">
                    <w:rPr>
                      <w:rFonts w:cstheme="minorHAnsi"/>
                    </w:rPr>
                    <w:lastRenderedPageBreak/>
                    <w:t>Recolocar todo el material en su sitio, dejándolo todo en perfecto estado de limpieza y cuidando el vaso mezclador, que puede lavarse directamente en el lavavajillas con agua caliente y secado posteriormente con un paño limpio y seco.</w:t>
                  </w:r>
                </w:p>
                <w:p w:rsidR="0001346A" w:rsidRPr="00602548" w:rsidRDefault="0001346A" w:rsidP="003A354C"/>
              </w:tc>
            </w:tr>
            <w:tr w:rsidR="004F6678" w:rsidRPr="00D6505C" w:rsidTr="00BD5877">
              <w:trPr>
                <w:trHeight w:val="271"/>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5</w:t>
                  </w:r>
                  <w:r w:rsidRPr="00D6505C">
                    <w:rPr>
                      <w:rFonts w:ascii="Open Sans" w:eastAsia="Times New Roman" w:hAnsi="Open Sans" w:cs="Open Sans"/>
                      <w:b/>
                      <w:color w:val="000000"/>
                    </w:rPr>
                    <w:t xml:space="preserve">- Imagen de Apoyo </w:t>
                  </w:r>
                </w:p>
                <w:p w:rsidR="0076540D" w:rsidRDefault="00787F81" w:rsidP="00BD5877">
                  <w:pPr>
                    <w:rPr>
                      <w:rFonts w:ascii="Open Sans" w:eastAsia="Times New Roman" w:hAnsi="Open Sans" w:cs="Open Sans"/>
                      <w:b/>
                      <w:color w:val="000000"/>
                    </w:rPr>
                  </w:pPr>
                  <w:hyperlink r:id="rId25" w:history="1">
                    <w:r w:rsidR="002C0F3F" w:rsidRPr="004E2038">
                      <w:rPr>
                        <w:rStyle w:val="Hipervnculo"/>
                        <w:rFonts w:ascii="Open Sans" w:eastAsia="Times New Roman" w:hAnsi="Open Sans" w:cs="Open Sans"/>
                        <w:b/>
                      </w:rPr>
                      <w:t>https://shutr.bz/2HZXnNk</w:t>
                    </w:r>
                  </w:hyperlink>
                </w:p>
                <w:p w:rsidR="002C0F3F" w:rsidRDefault="00787F81" w:rsidP="00BD5877">
                  <w:pPr>
                    <w:rPr>
                      <w:rFonts w:ascii="Open Sans" w:eastAsia="Times New Roman" w:hAnsi="Open Sans" w:cs="Open Sans"/>
                      <w:b/>
                      <w:color w:val="000000"/>
                    </w:rPr>
                  </w:pPr>
                  <w:hyperlink r:id="rId26" w:history="1">
                    <w:r w:rsidR="002C0F3F" w:rsidRPr="004E2038">
                      <w:rPr>
                        <w:rStyle w:val="Hipervnculo"/>
                        <w:rFonts w:ascii="Open Sans" w:eastAsia="Times New Roman" w:hAnsi="Open Sans" w:cs="Open Sans"/>
                        <w:b/>
                      </w:rPr>
                      <w:t>https://shutr.bz/2HZXBEa</w:t>
                    </w:r>
                  </w:hyperlink>
                </w:p>
                <w:p w:rsidR="002C0F3F" w:rsidRDefault="00787F81" w:rsidP="00BD5877">
                  <w:pPr>
                    <w:rPr>
                      <w:rFonts w:ascii="Open Sans" w:eastAsia="Times New Roman" w:hAnsi="Open Sans" w:cs="Open Sans"/>
                      <w:b/>
                      <w:color w:val="000000"/>
                    </w:rPr>
                  </w:pPr>
                  <w:hyperlink r:id="rId27" w:history="1">
                    <w:r w:rsidR="002C0F3F" w:rsidRPr="004E2038">
                      <w:rPr>
                        <w:rStyle w:val="Hipervnculo"/>
                        <w:rFonts w:ascii="Open Sans" w:eastAsia="Times New Roman" w:hAnsi="Open Sans" w:cs="Open Sans"/>
                        <w:b/>
                      </w:rPr>
                      <w:t>https://shutr.bz/2HXp6OD</w:t>
                    </w:r>
                  </w:hyperlink>
                </w:p>
                <w:p w:rsidR="002C0F3F" w:rsidRDefault="002C0F3F" w:rsidP="00BD5877">
                  <w:pPr>
                    <w:rPr>
                      <w:rFonts w:ascii="Open Sans" w:eastAsia="Times New Roman" w:hAnsi="Open Sans" w:cs="Open Sans"/>
                      <w:b/>
                      <w:color w:val="000000"/>
                    </w:rPr>
                  </w:pPr>
                </w:p>
                <w:p w:rsidR="007228CA" w:rsidRPr="00D6505C" w:rsidRDefault="007228CA" w:rsidP="004B3709">
                  <w:pPr>
                    <w:rPr>
                      <w:rFonts w:ascii="Open Sans" w:eastAsia="Times New Roman" w:hAnsi="Open Sans" w:cs="Open Sans"/>
                      <w:b/>
                      <w:color w:val="000000"/>
                    </w:rPr>
                  </w:pPr>
                </w:p>
              </w:tc>
              <w:tc>
                <w:tcPr>
                  <w:tcW w:w="10440"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t>5 – Textos</w:t>
                  </w:r>
                </w:p>
                <w:p w:rsidR="004F6678" w:rsidRDefault="004F6678" w:rsidP="00BD5877">
                  <w:pPr>
                    <w:jc w:val="both"/>
                    <w:rPr>
                      <w:rFonts w:ascii="Arial" w:eastAsia="Times New Roman" w:hAnsi="Arial" w:cs="Arial"/>
                      <w:color w:val="000000"/>
                      <w:sz w:val="22"/>
                      <w:szCs w:val="22"/>
                    </w:rPr>
                  </w:pPr>
                </w:p>
                <w:p w:rsidR="00B30A21" w:rsidRPr="00645EDD" w:rsidRDefault="00B30A21" w:rsidP="00B30A21">
                  <w:pPr>
                    <w:jc w:val="both"/>
                    <w:rPr>
                      <w:rFonts w:cstheme="minorHAnsi"/>
                      <w:b/>
                    </w:rPr>
                  </w:pPr>
                  <w:r w:rsidRPr="00645EDD">
                    <w:rPr>
                      <w:rFonts w:cstheme="minorHAnsi"/>
                      <w:b/>
                    </w:rPr>
                    <w:t>Elaboración y servicio de cócteles directamente en vaso.</w:t>
                  </w:r>
                </w:p>
                <w:p w:rsidR="00B30A21" w:rsidRPr="00A75174" w:rsidRDefault="00B30A21" w:rsidP="00A75174">
                  <w:pPr>
                    <w:pStyle w:val="Prrafodelista"/>
                    <w:numPr>
                      <w:ilvl w:val="0"/>
                      <w:numId w:val="33"/>
                    </w:numPr>
                    <w:spacing w:after="200"/>
                    <w:jc w:val="both"/>
                    <w:rPr>
                      <w:rFonts w:cstheme="minorHAnsi"/>
                      <w:b/>
                    </w:rPr>
                  </w:pPr>
                  <w:r w:rsidRPr="00A75174">
                    <w:rPr>
                      <w:rFonts w:cstheme="minorHAnsi"/>
                      <w:b/>
                    </w:rPr>
                    <w:t>Cócteles directos</w:t>
                  </w:r>
                </w:p>
                <w:p w:rsidR="00B30A21" w:rsidRPr="00645EDD" w:rsidRDefault="00B30A21" w:rsidP="00B30A21">
                  <w:pPr>
                    <w:jc w:val="both"/>
                    <w:rPr>
                      <w:rFonts w:cstheme="minorHAnsi"/>
                    </w:rPr>
                  </w:pPr>
                  <w:r w:rsidRPr="00645EDD">
                    <w:rPr>
                      <w:rFonts w:cstheme="minorHAnsi"/>
                    </w:rPr>
                    <w:t xml:space="preserve">Existen una serie de cócteles que, debido a su simplicidad, no requieren el uso de ninguna de las herramientas anteriormente citadas y pueden elaborarse directamente en el vaso donde van a ser servidos. </w:t>
                  </w:r>
                </w:p>
                <w:p w:rsidR="00B30A21" w:rsidRPr="00645EDD" w:rsidRDefault="00B30A21" w:rsidP="00B30A21">
                  <w:pPr>
                    <w:jc w:val="both"/>
                    <w:rPr>
                      <w:rFonts w:cstheme="minorHAnsi"/>
                      <w:b/>
                    </w:rPr>
                  </w:pPr>
                  <w:r w:rsidRPr="00645EDD">
                    <w:rPr>
                      <w:rFonts w:cstheme="minorHAnsi"/>
                      <w:b/>
                    </w:rPr>
                    <w:t xml:space="preserve">Mojito representante de los </w:t>
                  </w:r>
                  <w:r>
                    <w:rPr>
                      <w:rFonts w:cstheme="minorHAnsi"/>
                      <w:b/>
                    </w:rPr>
                    <w:t>cócteles</w:t>
                  </w:r>
                  <w:r w:rsidRPr="00645EDD">
                    <w:rPr>
                      <w:rFonts w:cstheme="minorHAnsi"/>
                      <w:b/>
                    </w:rPr>
                    <w:t xml:space="preserve"> directos </w:t>
                  </w:r>
                </w:p>
                <w:p w:rsidR="00B30A21" w:rsidRPr="00645EDD" w:rsidRDefault="00B30A21" w:rsidP="00B30A21">
                  <w:pPr>
                    <w:jc w:val="center"/>
                    <w:rPr>
                      <w:rFonts w:cstheme="minorHAnsi"/>
                    </w:rPr>
                  </w:pPr>
                  <w:r w:rsidRPr="00645EDD">
                    <w:rPr>
                      <w:rFonts w:cstheme="minorHAnsi"/>
                      <w:noProof/>
                      <w:lang w:val="es-ES"/>
                    </w:rPr>
                    <w:drawing>
                      <wp:inline distT="0" distB="0" distL="0" distR="0" wp14:anchorId="181D8828" wp14:editId="3FFD265F">
                        <wp:extent cx="1838325" cy="1838325"/>
                        <wp:effectExtent l="0" t="0" r="9525" b="9525"/>
                        <wp:docPr id="3" name="Imagen 3" descr="Resultado de imagen para moj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Resultado de imagen para mojit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38325" cy="1838325"/>
                                </a:xfrm>
                                <a:prstGeom prst="rect">
                                  <a:avLst/>
                                </a:prstGeom>
                                <a:noFill/>
                                <a:ln>
                                  <a:noFill/>
                                </a:ln>
                              </pic:spPr>
                            </pic:pic>
                          </a:graphicData>
                        </a:graphic>
                      </wp:inline>
                    </w:drawing>
                  </w:r>
                </w:p>
                <w:p w:rsidR="00B30A21" w:rsidRPr="00645EDD" w:rsidRDefault="00B30A21" w:rsidP="00B30A21">
                  <w:pPr>
                    <w:jc w:val="center"/>
                    <w:rPr>
                      <w:rFonts w:cstheme="minorHAnsi"/>
                    </w:rPr>
                  </w:pPr>
                  <w:r w:rsidRPr="00645EDD">
                    <w:rPr>
                      <w:rFonts w:cstheme="minorHAnsi"/>
                    </w:rPr>
                    <w:t>Fuente:</w:t>
                  </w:r>
                </w:p>
                <w:p w:rsidR="00B30A21" w:rsidRPr="00645EDD" w:rsidRDefault="00787F81" w:rsidP="00B30A21">
                  <w:pPr>
                    <w:jc w:val="both"/>
                    <w:rPr>
                      <w:rFonts w:cstheme="minorHAnsi"/>
                    </w:rPr>
                  </w:pPr>
                  <w:hyperlink r:id="rId29" w:history="1">
                    <w:r w:rsidR="00B30A21" w:rsidRPr="00645EDD">
                      <w:rPr>
                        <w:rStyle w:val="Hipervnculo"/>
                        <w:rFonts w:cstheme="minorHAnsi"/>
                      </w:rPr>
                      <w:t>https://www.culinaryhill.com/wp-content/uploads/2018/08/Mojito-Cocktail-Culinary-Hill-square.jpg</w:t>
                    </w:r>
                  </w:hyperlink>
                </w:p>
                <w:p w:rsidR="00B30A21" w:rsidRPr="00645EDD" w:rsidRDefault="00B30A21" w:rsidP="00B30A21">
                  <w:pPr>
                    <w:jc w:val="both"/>
                    <w:rPr>
                      <w:rFonts w:cstheme="minorHAnsi"/>
                    </w:rPr>
                  </w:pPr>
                  <w:r w:rsidRPr="00645EDD">
                    <w:rPr>
                      <w:rFonts w:cstheme="minorHAnsi"/>
                    </w:rPr>
                    <w:t>Normalmente, son combinaciones de no más de dos bebidas o que no necesitan batirse mucho o que se mezclan con facilidad. En este tipo de elaboraciones suele ponerse el hielo al final (en el caso de que lleve hielo) para poder mezcl</w:t>
                  </w:r>
                  <w:r>
                    <w:rPr>
                      <w:rFonts w:cstheme="minorHAnsi"/>
                    </w:rPr>
                    <w:t xml:space="preserve">ar así todos los ingredientes.  </w:t>
                  </w:r>
                  <w:r w:rsidRPr="00645EDD">
                    <w:rPr>
                      <w:rFonts w:cstheme="minorHAnsi"/>
                    </w:rPr>
                    <w:t>Para la mezcla de las bebidas, se puede usar la cucharilla mezcladora. Para el servicio de este tipo de cócteles, se usa el mismo vaso en el cual ha sido elaborado.</w:t>
                  </w:r>
                </w:p>
                <w:p w:rsidR="00B30A21" w:rsidRDefault="00B30A21" w:rsidP="00B30A21">
                  <w:pPr>
                    <w:jc w:val="both"/>
                    <w:rPr>
                      <w:rFonts w:cstheme="minorHAnsi"/>
                      <w:b/>
                    </w:rPr>
                  </w:pPr>
                </w:p>
                <w:p w:rsidR="00B30A21" w:rsidRPr="00645EDD" w:rsidRDefault="00B30A21" w:rsidP="00B30A21">
                  <w:pPr>
                    <w:jc w:val="both"/>
                    <w:rPr>
                      <w:rFonts w:cstheme="minorHAnsi"/>
                      <w:b/>
                    </w:rPr>
                  </w:pPr>
                  <w:r w:rsidRPr="00645EDD">
                    <w:rPr>
                      <w:rFonts w:cstheme="minorHAnsi"/>
                      <w:b/>
                    </w:rPr>
                    <w:t xml:space="preserve">Procedimientos para la elaboración de cócteles directos </w:t>
                  </w:r>
                </w:p>
                <w:p w:rsidR="00B30A21" w:rsidRDefault="00B30A21" w:rsidP="00B30A21">
                  <w:pPr>
                    <w:jc w:val="both"/>
                    <w:rPr>
                      <w:rFonts w:cstheme="minorHAnsi"/>
                    </w:rPr>
                  </w:pPr>
                  <w:r w:rsidRPr="00645EDD">
                    <w:rPr>
                      <w:rFonts w:cstheme="minorHAnsi"/>
                    </w:rPr>
                    <w:lastRenderedPageBreak/>
                    <w:t>Estos tipos de elaboraciones se destacan por la estructura descrita en las recetas estándar de acuerdo al procedimiento de incorporar cada uno de los ingredientes buscando desarrollar preparaciones maceradas resaltando los sabores en la mezcla entre frutas y especias o en algunos casos por medio de granulados y semillas.</w:t>
                  </w:r>
                </w:p>
                <w:p w:rsidR="00B30A21" w:rsidRPr="00645EDD" w:rsidRDefault="00B30A21" w:rsidP="00B30A21">
                  <w:pPr>
                    <w:jc w:val="both"/>
                    <w:rPr>
                      <w:rFonts w:cstheme="minorHAnsi"/>
                    </w:rPr>
                  </w:pPr>
                </w:p>
                <w:p w:rsidR="00B30A21" w:rsidRPr="00645EDD" w:rsidRDefault="00B30A21" w:rsidP="00B30A21">
                  <w:pPr>
                    <w:jc w:val="both"/>
                    <w:rPr>
                      <w:rFonts w:cstheme="minorHAnsi"/>
                    </w:rPr>
                  </w:pPr>
                  <w:r w:rsidRPr="00645EDD">
                    <w:rPr>
                      <w:rFonts w:cstheme="minorHAnsi"/>
                    </w:rPr>
                    <w:t xml:space="preserve">Partiendo de esta base de preparación se incorporan licores y bebidas carbonatadas brindando el poder del alcohol y la estructura refrescante de los gasificados, por último, se incorpora el hielo buscando refrescar los ingredientes y resaltar sus sabores. </w:t>
                  </w:r>
                </w:p>
                <w:p w:rsidR="004F6678" w:rsidRPr="00D6505C" w:rsidRDefault="004F6678" w:rsidP="00A010F6">
                  <w:pPr>
                    <w:jc w:val="both"/>
                    <w:rPr>
                      <w:rFonts w:ascii="Open Sans" w:eastAsia="Times New Roman" w:hAnsi="Open Sans" w:cs="Open Sans"/>
                      <w:b/>
                      <w:color w:val="000000"/>
                    </w:rPr>
                  </w:pPr>
                </w:p>
              </w:tc>
            </w:tr>
            <w:tr w:rsidR="004F6678" w:rsidRPr="00D6505C" w:rsidTr="00BD5877">
              <w:trPr>
                <w:trHeight w:val="271"/>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6</w:t>
                  </w:r>
                  <w:r w:rsidRPr="00D6505C">
                    <w:rPr>
                      <w:rFonts w:ascii="Open Sans" w:eastAsia="Times New Roman" w:hAnsi="Open Sans" w:cs="Open Sans"/>
                      <w:b/>
                      <w:color w:val="000000"/>
                    </w:rPr>
                    <w:t xml:space="preserve">- Imagen de Apoyo </w:t>
                  </w:r>
                </w:p>
                <w:p w:rsidR="00121FCB" w:rsidRDefault="00121FCB" w:rsidP="00BD5877">
                  <w:pPr>
                    <w:rPr>
                      <w:rFonts w:ascii="Open Sans" w:eastAsia="Times New Roman" w:hAnsi="Open Sans" w:cs="Open Sans"/>
                      <w:color w:val="000000"/>
                    </w:rPr>
                  </w:pPr>
                </w:p>
                <w:p w:rsidR="00121FCB" w:rsidRDefault="00787F81" w:rsidP="00BD5877">
                  <w:pPr>
                    <w:rPr>
                      <w:rFonts w:ascii="Open Sans" w:eastAsia="Times New Roman" w:hAnsi="Open Sans" w:cs="Open Sans"/>
                      <w:color w:val="000000"/>
                    </w:rPr>
                  </w:pPr>
                  <w:hyperlink r:id="rId30" w:history="1">
                    <w:r w:rsidR="003F5990" w:rsidRPr="004E2038">
                      <w:rPr>
                        <w:rStyle w:val="Hipervnculo"/>
                        <w:rFonts w:ascii="Open Sans" w:eastAsia="Times New Roman" w:hAnsi="Open Sans" w:cs="Open Sans"/>
                      </w:rPr>
                      <w:t>https://shutr.bz/2HW4SVv</w:t>
                    </w:r>
                  </w:hyperlink>
                </w:p>
                <w:p w:rsidR="003F5990" w:rsidRDefault="00787F81" w:rsidP="00BD5877">
                  <w:pPr>
                    <w:rPr>
                      <w:rFonts w:ascii="Open Sans" w:eastAsia="Times New Roman" w:hAnsi="Open Sans" w:cs="Open Sans"/>
                      <w:color w:val="000000"/>
                    </w:rPr>
                  </w:pPr>
                  <w:hyperlink r:id="rId31" w:history="1">
                    <w:r w:rsidR="003F5990" w:rsidRPr="004E2038">
                      <w:rPr>
                        <w:rStyle w:val="Hipervnculo"/>
                        <w:rFonts w:ascii="Open Sans" w:eastAsia="Times New Roman" w:hAnsi="Open Sans" w:cs="Open Sans"/>
                      </w:rPr>
                      <w:t>https://shutr.bz/2HYED0q</w:t>
                    </w:r>
                  </w:hyperlink>
                </w:p>
                <w:p w:rsidR="003F5990" w:rsidRPr="00C24F7D" w:rsidRDefault="003F5990" w:rsidP="00BD5877">
                  <w:pPr>
                    <w:rPr>
                      <w:rFonts w:ascii="Open Sans" w:eastAsia="Times New Roman" w:hAnsi="Open Sans" w:cs="Open Sans"/>
                      <w:color w:val="000000"/>
                    </w:rPr>
                  </w:pPr>
                </w:p>
              </w:tc>
              <w:tc>
                <w:tcPr>
                  <w:tcW w:w="10440"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t>6</w:t>
                  </w:r>
                  <w:r w:rsidRPr="00D6505C">
                    <w:rPr>
                      <w:rFonts w:ascii="Open Sans" w:eastAsia="Times New Roman" w:hAnsi="Open Sans" w:cs="Open Sans"/>
                      <w:b/>
                      <w:color w:val="000000"/>
                    </w:rPr>
                    <w:t xml:space="preserve">- Textos </w:t>
                  </w:r>
                </w:p>
                <w:p w:rsidR="00582396" w:rsidRDefault="00582396" w:rsidP="00BD5877">
                  <w:pPr>
                    <w:rPr>
                      <w:rFonts w:eastAsia="Times New Roman" w:cstheme="minorHAnsi"/>
                      <w:b/>
                      <w:i/>
                      <w:noProof/>
                    </w:rPr>
                  </w:pPr>
                </w:p>
                <w:p w:rsidR="00A010F6" w:rsidRPr="00645EDD" w:rsidRDefault="00A010F6" w:rsidP="00A010F6">
                  <w:pPr>
                    <w:jc w:val="both"/>
                    <w:rPr>
                      <w:rFonts w:cstheme="minorHAnsi"/>
                      <w:b/>
                    </w:rPr>
                  </w:pPr>
                  <w:r w:rsidRPr="00645EDD">
                    <w:rPr>
                      <w:rFonts w:cstheme="minorHAnsi"/>
                      <w:b/>
                    </w:rPr>
                    <w:t xml:space="preserve">Elaboración y servicio de cócteles en licuadora </w:t>
                  </w:r>
                </w:p>
                <w:p w:rsidR="00A010F6" w:rsidRDefault="00A010F6" w:rsidP="00BD5877">
                  <w:pPr>
                    <w:rPr>
                      <w:rFonts w:eastAsia="Times New Roman" w:cstheme="minorHAnsi"/>
                      <w:b/>
                      <w:i/>
                      <w:noProof/>
                    </w:rPr>
                  </w:pPr>
                </w:p>
                <w:p w:rsidR="000A1AFD" w:rsidRPr="00660622" w:rsidRDefault="000A1AFD" w:rsidP="00660622">
                  <w:pPr>
                    <w:pStyle w:val="Prrafodelista"/>
                    <w:numPr>
                      <w:ilvl w:val="0"/>
                      <w:numId w:val="33"/>
                    </w:numPr>
                    <w:spacing w:after="200"/>
                    <w:jc w:val="both"/>
                    <w:rPr>
                      <w:rFonts w:cstheme="minorHAnsi"/>
                      <w:b/>
                    </w:rPr>
                  </w:pPr>
                  <w:r w:rsidRPr="00660622">
                    <w:rPr>
                      <w:rFonts w:cstheme="minorHAnsi"/>
                      <w:b/>
                    </w:rPr>
                    <w:t>CÓCTELES LICUADOS</w:t>
                  </w:r>
                </w:p>
                <w:p w:rsidR="000A1AFD" w:rsidRPr="00645EDD" w:rsidRDefault="000A1AFD" w:rsidP="000A1AFD">
                  <w:pPr>
                    <w:jc w:val="both"/>
                    <w:rPr>
                      <w:rFonts w:cstheme="minorHAnsi"/>
                    </w:rPr>
                  </w:pPr>
                  <w:r w:rsidRPr="00645EDD">
                    <w:rPr>
                      <w:rFonts w:cstheme="minorHAnsi"/>
                    </w:rPr>
                    <w:t xml:space="preserve">Son los preparados en licuadora hasta obtener la textura y preparación deseada que seguido se sirven directamente desde el vaso de licuado en la copa o vaso de servicio. </w:t>
                  </w:r>
                </w:p>
                <w:p w:rsidR="000A1AFD" w:rsidRPr="00645EDD" w:rsidRDefault="000A1AFD" w:rsidP="000A1AFD">
                  <w:pPr>
                    <w:jc w:val="both"/>
                    <w:rPr>
                      <w:rFonts w:cstheme="minorHAnsi"/>
                    </w:rPr>
                  </w:pPr>
                  <w:r w:rsidRPr="00645EDD">
                    <w:rPr>
                      <w:rFonts w:cstheme="minorHAnsi"/>
                    </w:rPr>
                    <w:t xml:space="preserve">Entre estos tenemos los </w:t>
                  </w:r>
                  <w:proofErr w:type="spellStart"/>
                  <w:r w:rsidRPr="00645EDD">
                    <w:rPr>
                      <w:rFonts w:cstheme="minorHAnsi"/>
                    </w:rPr>
                    <w:t>Frozzen</w:t>
                  </w:r>
                  <w:proofErr w:type="spellEnd"/>
                  <w:r w:rsidRPr="00645EDD">
                    <w:rPr>
                      <w:rFonts w:cstheme="minorHAnsi"/>
                    </w:rPr>
                    <w:t xml:space="preserve">, que son los preparados en la licuadora con hielo picado, para obtener una consistencia parecida a la de un granizado, como por ejemplo el Daiquiri, la Piña Colada o la Margaritas </w:t>
                  </w:r>
                  <w:proofErr w:type="spellStart"/>
                  <w:r w:rsidRPr="00645EDD">
                    <w:rPr>
                      <w:rFonts w:cstheme="minorHAnsi"/>
                    </w:rPr>
                    <w:t>Frozzen</w:t>
                  </w:r>
                  <w:proofErr w:type="spellEnd"/>
                  <w:r w:rsidRPr="00645EDD">
                    <w:rPr>
                      <w:rFonts w:cstheme="minorHAnsi"/>
                    </w:rPr>
                    <w:t xml:space="preserve">, las características de estos </w:t>
                  </w:r>
                  <w:r>
                    <w:rPr>
                      <w:rFonts w:cstheme="minorHAnsi"/>
                    </w:rPr>
                    <w:t>cócteles</w:t>
                  </w:r>
                  <w:r w:rsidRPr="00645EDD">
                    <w:rPr>
                      <w:rFonts w:cstheme="minorHAnsi"/>
                    </w:rPr>
                    <w:t xml:space="preserve"> son su estructura helada elaboradas con hielo en diferentes presentaciones generando un tipo de </w:t>
                  </w:r>
                  <w:proofErr w:type="spellStart"/>
                  <w:r>
                    <w:rPr>
                      <w:rFonts w:cstheme="minorHAnsi"/>
                    </w:rPr>
                    <w:t>coctelería</w:t>
                  </w:r>
                  <w:proofErr w:type="spellEnd"/>
                  <w:r w:rsidRPr="00645EDD">
                    <w:rPr>
                      <w:rFonts w:cstheme="minorHAnsi"/>
                    </w:rPr>
                    <w:t xml:space="preserve"> refrescante y provista para las épocas de verano.</w:t>
                  </w:r>
                </w:p>
                <w:p w:rsidR="000A1AFD" w:rsidRPr="00645EDD" w:rsidRDefault="000A1AFD" w:rsidP="000A1AFD">
                  <w:pPr>
                    <w:jc w:val="both"/>
                    <w:rPr>
                      <w:rFonts w:cstheme="minorHAnsi"/>
                      <w:b/>
                    </w:rPr>
                  </w:pPr>
                  <w:r w:rsidRPr="00645EDD">
                    <w:rPr>
                      <w:rFonts w:cstheme="minorHAnsi"/>
                      <w:b/>
                    </w:rPr>
                    <w:t xml:space="preserve">Piña colada preparaciones base de licuados. </w:t>
                  </w:r>
                </w:p>
                <w:p w:rsidR="000A1AFD" w:rsidRPr="00645EDD" w:rsidRDefault="000A1AFD" w:rsidP="000A1AFD">
                  <w:pPr>
                    <w:jc w:val="both"/>
                    <w:rPr>
                      <w:rFonts w:cstheme="minorHAnsi"/>
                    </w:rPr>
                  </w:pPr>
                </w:p>
                <w:p w:rsidR="000A1AFD" w:rsidRPr="00645EDD" w:rsidRDefault="000A1AFD" w:rsidP="000A1AFD">
                  <w:pPr>
                    <w:jc w:val="center"/>
                    <w:rPr>
                      <w:rFonts w:cstheme="minorHAnsi"/>
                      <w:b/>
                    </w:rPr>
                  </w:pPr>
                  <w:r w:rsidRPr="00645EDD">
                    <w:rPr>
                      <w:rFonts w:cstheme="minorHAnsi"/>
                      <w:noProof/>
                      <w:lang w:val="es-ES"/>
                    </w:rPr>
                    <w:lastRenderedPageBreak/>
                    <w:drawing>
                      <wp:inline distT="0" distB="0" distL="0" distR="0" wp14:anchorId="7F3EE82F" wp14:editId="2B5E4F15">
                        <wp:extent cx="2456953" cy="1935891"/>
                        <wp:effectExtent l="0" t="0" r="635" b="7620"/>
                        <wp:docPr id="15" name="Imagen 15" descr="Resultado de imagen para cocteles desde licuadora piÃ±a co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esultado de imagen para cocteles desde licuadora piÃ±a colada"/>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13950" r="18782"/>
                                <a:stretch/>
                              </pic:blipFill>
                              <pic:spPr bwMode="auto">
                                <a:xfrm>
                                  <a:off x="0" y="0"/>
                                  <a:ext cx="2475762" cy="1950711"/>
                                </a:xfrm>
                                <a:prstGeom prst="rect">
                                  <a:avLst/>
                                </a:prstGeom>
                                <a:noFill/>
                                <a:ln>
                                  <a:noFill/>
                                </a:ln>
                                <a:extLst>
                                  <a:ext uri="{53640926-AAD7-44D8-BBD7-CCE9431645EC}">
                                    <a14:shadowObscured xmlns:a14="http://schemas.microsoft.com/office/drawing/2010/main"/>
                                  </a:ext>
                                </a:extLst>
                              </pic:spPr>
                            </pic:pic>
                          </a:graphicData>
                        </a:graphic>
                      </wp:inline>
                    </w:drawing>
                  </w:r>
                </w:p>
                <w:p w:rsidR="000A1AFD" w:rsidRPr="00645EDD" w:rsidRDefault="000A1AFD" w:rsidP="000A1AFD">
                  <w:pPr>
                    <w:jc w:val="center"/>
                    <w:rPr>
                      <w:rFonts w:cstheme="minorHAnsi"/>
                    </w:rPr>
                  </w:pPr>
                  <w:r w:rsidRPr="00645EDD">
                    <w:rPr>
                      <w:rFonts w:cstheme="minorHAnsi"/>
                    </w:rPr>
                    <w:t>Fuente:</w:t>
                  </w:r>
                </w:p>
                <w:p w:rsidR="000A1AFD" w:rsidRPr="00645EDD" w:rsidRDefault="00787F81" w:rsidP="000A1AFD">
                  <w:pPr>
                    <w:jc w:val="both"/>
                    <w:rPr>
                      <w:rFonts w:cstheme="minorHAnsi"/>
                    </w:rPr>
                  </w:pPr>
                  <w:hyperlink r:id="rId33" w:history="1">
                    <w:r w:rsidR="000A1AFD" w:rsidRPr="00645EDD">
                      <w:rPr>
                        <w:rStyle w:val="Hipervnculo"/>
                        <w:rFonts w:cstheme="minorHAnsi"/>
                      </w:rPr>
                      <w:t>https://t2.rg.ltmcdn.com/es/images/2/8/3/img_pina_colada_y_crema_de_coco_41382_600_square.jpg</w:t>
                    </w:r>
                  </w:hyperlink>
                </w:p>
                <w:p w:rsidR="005E2DB8" w:rsidRDefault="005E2DB8" w:rsidP="000A1AFD">
                  <w:pPr>
                    <w:jc w:val="both"/>
                    <w:rPr>
                      <w:rFonts w:cstheme="minorHAnsi"/>
                      <w:b/>
                    </w:rPr>
                  </w:pPr>
                </w:p>
                <w:p w:rsidR="000A1AFD" w:rsidRPr="00645EDD" w:rsidRDefault="000A1AFD" w:rsidP="000A1AFD">
                  <w:pPr>
                    <w:jc w:val="both"/>
                    <w:rPr>
                      <w:rFonts w:cstheme="minorHAnsi"/>
                      <w:b/>
                    </w:rPr>
                  </w:pPr>
                  <w:r w:rsidRPr="00645EDD">
                    <w:rPr>
                      <w:rFonts w:cstheme="minorHAnsi"/>
                      <w:b/>
                    </w:rPr>
                    <w:t xml:space="preserve">Procedimientos para la elaboración de cócteles licuados </w:t>
                  </w:r>
                </w:p>
                <w:p w:rsidR="000A1AFD" w:rsidRPr="00645EDD" w:rsidRDefault="000A1AFD" w:rsidP="000A1AFD">
                  <w:pPr>
                    <w:jc w:val="both"/>
                    <w:rPr>
                      <w:rFonts w:cstheme="minorHAnsi"/>
                    </w:rPr>
                  </w:pPr>
                  <w:r w:rsidRPr="00645EDD">
                    <w:rPr>
                      <w:rFonts w:cstheme="minorHAnsi"/>
                    </w:rPr>
                    <w:t xml:space="preserve">Estos tipos de preparaciones se caracterizan por su textura de acuerdo a las materias primas y al tipo de hielo incorporado a las bebidas, de esta forma obtenemos bebidas tipo malteada, </w:t>
                  </w:r>
                  <w:proofErr w:type="spellStart"/>
                  <w:r w:rsidRPr="00645EDD">
                    <w:rPr>
                      <w:rFonts w:cstheme="minorHAnsi"/>
                    </w:rPr>
                    <w:t>Frozzen</w:t>
                  </w:r>
                  <w:proofErr w:type="spellEnd"/>
                  <w:r w:rsidRPr="00645EDD">
                    <w:rPr>
                      <w:rFonts w:cstheme="minorHAnsi"/>
                    </w:rPr>
                    <w:t xml:space="preserve">, granizados o </w:t>
                  </w:r>
                  <w:proofErr w:type="spellStart"/>
                  <w:r w:rsidRPr="00645EDD">
                    <w:rPr>
                      <w:rFonts w:cstheme="minorHAnsi"/>
                    </w:rPr>
                    <w:t>frappe</w:t>
                  </w:r>
                  <w:proofErr w:type="spellEnd"/>
                  <w:r w:rsidRPr="00645EDD">
                    <w:rPr>
                      <w:rFonts w:cstheme="minorHAnsi"/>
                    </w:rPr>
                    <w:t xml:space="preserve">. </w:t>
                  </w:r>
                </w:p>
                <w:p w:rsidR="000A1AFD" w:rsidRPr="005E2DB8" w:rsidRDefault="000A1AFD" w:rsidP="005E2DB8">
                  <w:pPr>
                    <w:jc w:val="both"/>
                    <w:rPr>
                      <w:rFonts w:cstheme="minorHAnsi"/>
                    </w:rPr>
                  </w:pPr>
                  <w:r w:rsidRPr="00645EDD">
                    <w:rPr>
                      <w:rFonts w:cstheme="minorHAnsi"/>
                    </w:rPr>
                    <w:t xml:space="preserve">Iniciamos vertiendo los ingredientes al vaso de la licuadora de acuerdo a receta estándar teniendo en cuenta los parámetros de elaboración para </w:t>
                  </w:r>
                  <w:r>
                    <w:rPr>
                      <w:rFonts w:cstheme="minorHAnsi"/>
                    </w:rPr>
                    <w:t>cócteles</w:t>
                  </w:r>
                  <w:r w:rsidRPr="00645EDD">
                    <w:rPr>
                      <w:rFonts w:cstheme="minorHAnsi"/>
                    </w:rPr>
                    <w:t xml:space="preserve"> el cual indica iniciar con los productos más económicos o incorporando los licores en última estancia, se complementa con el hielo de acuerdo a la contextura que se desee para l</w:t>
                  </w:r>
                  <w:r w:rsidR="005E2DB8">
                    <w:rPr>
                      <w:rFonts w:cstheme="minorHAnsi"/>
                    </w:rPr>
                    <w:t>a bebida final.</w:t>
                  </w:r>
                </w:p>
                <w:p w:rsidR="004F6678" w:rsidRPr="00E0632E" w:rsidRDefault="00E0632E" w:rsidP="00E0632E">
                  <w:pPr>
                    <w:rPr>
                      <w:rFonts w:cstheme="minorHAnsi"/>
                    </w:rPr>
                  </w:pPr>
                  <w:r>
                    <w:rPr>
                      <w:rFonts w:cstheme="minorHAnsi"/>
                    </w:rPr>
                    <w:t xml:space="preserve">  </w:t>
                  </w:r>
                </w:p>
              </w:tc>
            </w:tr>
            <w:tr w:rsidR="004F6678" w:rsidRPr="00D6505C" w:rsidTr="00BD5877">
              <w:trPr>
                <w:trHeight w:val="271"/>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7</w:t>
                  </w:r>
                  <w:r w:rsidRPr="00D6505C">
                    <w:rPr>
                      <w:rFonts w:ascii="Open Sans" w:eastAsia="Times New Roman" w:hAnsi="Open Sans" w:cs="Open Sans"/>
                      <w:b/>
                      <w:color w:val="000000"/>
                    </w:rPr>
                    <w:t xml:space="preserve">- Imagen de Apoyo </w:t>
                  </w:r>
                </w:p>
                <w:p w:rsidR="004F6678" w:rsidRDefault="004F6678" w:rsidP="00BD5877">
                  <w:pPr>
                    <w:rPr>
                      <w:rFonts w:ascii="Open Sans" w:eastAsia="Times New Roman" w:hAnsi="Open Sans" w:cs="Open Sans"/>
                      <w:color w:val="000000"/>
                    </w:rPr>
                  </w:pPr>
                </w:p>
                <w:p w:rsidR="00A119F2" w:rsidRDefault="00787F81" w:rsidP="00702EA6">
                  <w:pPr>
                    <w:rPr>
                      <w:rFonts w:ascii="Open Sans" w:eastAsia="Times New Roman" w:hAnsi="Open Sans" w:cs="Open Sans"/>
                      <w:b/>
                      <w:color w:val="000000"/>
                    </w:rPr>
                  </w:pPr>
                  <w:hyperlink r:id="rId34" w:history="1">
                    <w:r w:rsidR="007D4D0A" w:rsidRPr="004E2038">
                      <w:rPr>
                        <w:rStyle w:val="Hipervnculo"/>
                        <w:rFonts w:ascii="Open Sans" w:eastAsia="Times New Roman" w:hAnsi="Open Sans" w:cs="Open Sans"/>
                        <w:b/>
                      </w:rPr>
                      <w:t>https://shutr.bz/2HW5D0N</w:t>
                    </w:r>
                  </w:hyperlink>
                </w:p>
                <w:p w:rsidR="007D4D0A" w:rsidRDefault="00787F81" w:rsidP="00702EA6">
                  <w:pPr>
                    <w:rPr>
                      <w:rFonts w:ascii="Open Sans" w:eastAsia="Times New Roman" w:hAnsi="Open Sans" w:cs="Open Sans"/>
                      <w:b/>
                      <w:color w:val="000000"/>
                    </w:rPr>
                  </w:pPr>
                  <w:hyperlink r:id="rId35" w:history="1">
                    <w:r w:rsidR="007D4D0A" w:rsidRPr="004E2038">
                      <w:rPr>
                        <w:rStyle w:val="Hipervnculo"/>
                        <w:rFonts w:ascii="Open Sans" w:eastAsia="Times New Roman" w:hAnsi="Open Sans" w:cs="Open Sans"/>
                        <w:b/>
                      </w:rPr>
                      <w:t>https://shutr.bz/2I2aVYu</w:t>
                    </w:r>
                  </w:hyperlink>
                </w:p>
                <w:p w:rsidR="007D4D0A" w:rsidRDefault="007D4D0A" w:rsidP="00702EA6">
                  <w:pPr>
                    <w:rPr>
                      <w:rFonts w:ascii="Open Sans" w:eastAsia="Times New Roman" w:hAnsi="Open Sans" w:cs="Open Sans"/>
                      <w:b/>
                      <w:color w:val="000000"/>
                    </w:rPr>
                  </w:pPr>
                  <w:r>
                    <w:rPr>
                      <w:rFonts w:ascii="Open Sans" w:eastAsia="Times New Roman" w:hAnsi="Open Sans" w:cs="Open Sans"/>
                      <w:b/>
                      <w:color w:val="000000"/>
                    </w:rPr>
                    <w:t>elegir la imagen subrayada</w:t>
                  </w:r>
                </w:p>
                <w:p w:rsidR="007D4D0A" w:rsidRDefault="007D4D0A" w:rsidP="00702EA6">
                  <w:pPr>
                    <w:rPr>
                      <w:rFonts w:ascii="Open Sans" w:eastAsia="Times New Roman" w:hAnsi="Open Sans" w:cs="Open Sans"/>
                      <w:b/>
                      <w:color w:val="000000"/>
                    </w:rPr>
                  </w:pPr>
                  <w:r>
                    <w:rPr>
                      <w:noProof/>
                      <w:lang w:val="es-ES"/>
                    </w:rPr>
                    <w:lastRenderedPageBreak/>
                    <w:drawing>
                      <wp:inline distT="0" distB="0" distL="0" distR="0" wp14:anchorId="0A9D5603" wp14:editId="4B989863">
                        <wp:extent cx="3333115" cy="1283335"/>
                        <wp:effectExtent l="0" t="0" r="63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333115" cy="1283335"/>
                                </a:xfrm>
                                <a:prstGeom prst="rect">
                                  <a:avLst/>
                                </a:prstGeom>
                              </pic:spPr>
                            </pic:pic>
                          </a:graphicData>
                        </a:graphic>
                      </wp:inline>
                    </w:drawing>
                  </w:r>
                </w:p>
                <w:p w:rsidR="007D4D0A" w:rsidRDefault="007D4D0A" w:rsidP="00702EA6">
                  <w:pPr>
                    <w:rPr>
                      <w:rFonts w:ascii="Open Sans" w:eastAsia="Times New Roman" w:hAnsi="Open Sans" w:cs="Open Sans"/>
                      <w:b/>
                      <w:color w:val="000000"/>
                    </w:rPr>
                  </w:pPr>
                </w:p>
                <w:p w:rsidR="00A119F2" w:rsidRDefault="007A54D9" w:rsidP="00702EA6">
                  <w:pPr>
                    <w:rPr>
                      <w:rFonts w:ascii="Open Sans" w:eastAsia="Times New Roman" w:hAnsi="Open Sans" w:cs="Open Sans"/>
                      <w:b/>
                      <w:color w:val="000000"/>
                    </w:rPr>
                  </w:pPr>
                  <w:r>
                    <w:rPr>
                      <w:noProof/>
                      <w:lang w:val="es-ES"/>
                    </w:rPr>
                    <w:drawing>
                      <wp:inline distT="0" distB="0" distL="0" distR="0" wp14:anchorId="5683B366" wp14:editId="0DB7109E">
                        <wp:extent cx="3333115" cy="1024255"/>
                        <wp:effectExtent l="0" t="0" r="635" b="444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333115" cy="1024255"/>
                                </a:xfrm>
                                <a:prstGeom prst="rect">
                                  <a:avLst/>
                                </a:prstGeom>
                              </pic:spPr>
                            </pic:pic>
                          </a:graphicData>
                        </a:graphic>
                      </wp:inline>
                    </w:drawing>
                  </w:r>
                </w:p>
                <w:p w:rsidR="0008228F" w:rsidRDefault="00787F81" w:rsidP="00702EA6">
                  <w:pPr>
                    <w:rPr>
                      <w:rFonts w:ascii="Open Sans" w:eastAsia="Times New Roman" w:hAnsi="Open Sans" w:cs="Open Sans"/>
                      <w:b/>
                      <w:color w:val="000000"/>
                    </w:rPr>
                  </w:pPr>
                  <w:hyperlink r:id="rId38" w:history="1">
                    <w:r w:rsidR="0008228F" w:rsidRPr="004E2038">
                      <w:rPr>
                        <w:rStyle w:val="Hipervnculo"/>
                        <w:rFonts w:ascii="Open Sans" w:eastAsia="Times New Roman" w:hAnsi="Open Sans" w:cs="Open Sans"/>
                        <w:b/>
                      </w:rPr>
                      <w:t>https://shutr.bz/2HX6v55</w:t>
                    </w:r>
                  </w:hyperlink>
                </w:p>
                <w:p w:rsidR="0008228F" w:rsidRDefault="0008228F" w:rsidP="00702EA6">
                  <w:pPr>
                    <w:rPr>
                      <w:rFonts w:ascii="Open Sans" w:eastAsia="Times New Roman" w:hAnsi="Open Sans" w:cs="Open Sans"/>
                      <w:b/>
                      <w:color w:val="000000"/>
                    </w:rPr>
                  </w:pPr>
                  <w:r>
                    <w:rPr>
                      <w:noProof/>
                      <w:lang w:val="es-ES"/>
                    </w:rPr>
                    <w:drawing>
                      <wp:inline distT="0" distB="0" distL="0" distR="0" wp14:anchorId="355510C5" wp14:editId="59DD5B94">
                        <wp:extent cx="3333115" cy="1207770"/>
                        <wp:effectExtent l="0" t="0" r="635"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333115" cy="1207770"/>
                                </a:xfrm>
                                <a:prstGeom prst="rect">
                                  <a:avLst/>
                                </a:prstGeom>
                              </pic:spPr>
                            </pic:pic>
                          </a:graphicData>
                        </a:graphic>
                      </wp:inline>
                    </w:drawing>
                  </w:r>
                </w:p>
              </w:tc>
              <w:tc>
                <w:tcPr>
                  <w:tcW w:w="10440"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7</w:t>
                  </w:r>
                  <w:r w:rsidRPr="00D6505C">
                    <w:rPr>
                      <w:rFonts w:ascii="Open Sans" w:eastAsia="Times New Roman" w:hAnsi="Open Sans" w:cs="Open Sans"/>
                      <w:b/>
                      <w:color w:val="000000"/>
                    </w:rPr>
                    <w:t xml:space="preserve">- Textos </w:t>
                  </w:r>
                </w:p>
                <w:p w:rsidR="00582396" w:rsidRPr="002838BF" w:rsidRDefault="00582396" w:rsidP="00582396">
                  <w:pPr>
                    <w:rPr>
                      <w:rFonts w:eastAsia="Times New Roman" w:cstheme="minorHAnsi"/>
                      <w:b/>
                      <w:i/>
                      <w:noProof/>
                    </w:rPr>
                  </w:pPr>
                </w:p>
                <w:p w:rsidR="003F5990" w:rsidRPr="00645EDD" w:rsidRDefault="003F5990" w:rsidP="003F5990">
                  <w:pPr>
                    <w:jc w:val="both"/>
                    <w:rPr>
                      <w:rFonts w:cstheme="minorHAnsi"/>
                      <w:b/>
                    </w:rPr>
                  </w:pPr>
                  <w:r w:rsidRPr="00645EDD">
                    <w:rPr>
                      <w:rFonts w:cstheme="minorHAnsi"/>
                      <w:b/>
                    </w:rPr>
                    <w:t xml:space="preserve">ELEMENTOS DE SERVICIO PARA LA PREPARACIÓN DE </w:t>
                  </w:r>
                  <w:r>
                    <w:rPr>
                      <w:rFonts w:cstheme="minorHAnsi"/>
                      <w:b/>
                    </w:rPr>
                    <w:t>CÓCTELES</w:t>
                  </w:r>
                </w:p>
                <w:p w:rsidR="003F5990" w:rsidRPr="00645EDD" w:rsidRDefault="003F5990" w:rsidP="003F5990">
                  <w:pPr>
                    <w:jc w:val="both"/>
                    <w:rPr>
                      <w:rFonts w:cstheme="minorHAnsi"/>
                    </w:rPr>
                  </w:pPr>
                  <w:r w:rsidRPr="00645EDD">
                    <w:rPr>
                      <w:rFonts w:cstheme="minorHAnsi"/>
                    </w:rPr>
                    <w:t xml:space="preserve">Tipos de cristalería utilizadas en el servicio de cócteles </w:t>
                  </w:r>
                </w:p>
                <w:p w:rsidR="003F5990" w:rsidRPr="00645EDD" w:rsidRDefault="003F5990" w:rsidP="003F5990">
                  <w:pPr>
                    <w:jc w:val="both"/>
                    <w:rPr>
                      <w:rFonts w:cstheme="minorHAnsi"/>
                    </w:rPr>
                  </w:pPr>
                  <w:r w:rsidRPr="00645EDD">
                    <w:rPr>
                      <w:rFonts w:cstheme="minorHAnsi"/>
                    </w:rPr>
                    <w:t xml:space="preserve">La cristalería está formada por un conjunto de recipientes utilizados para la presentación y servicio de un combinado. Existe una amplia gama de cristalería en el mercado en cuanto a formas y rasgos decorativos. </w:t>
                  </w:r>
                </w:p>
                <w:p w:rsidR="003F5990" w:rsidRPr="00645EDD" w:rsidRDefault="003F5990" w:rsidP="003F5990">
                  <w:pPr>
                    <w:jc w:val="both"/>
                    <w:rPr>
                      <w:rFonts w:cstheme="minorHAnsi"/>
                    </w:rPr>
                  </w:pPr>
                  <w:r w:rsidRPr="00645EDD">
                    <w:rPr>
                      <w:rFonts w:cstheme="minorHAnsi"/>
                    </w:rPr>
                    <w:t xml:space="preserve">La gama de copas y vasos puede ser muy variada; entre las más utilizadas para la creación de coctelera se destacan las siguientes: </w:t>
                  </w:r>
                </w:p>
                <w:p w:rsidR="003F5990" w:rsidRPr="00645EDD" w:rsidRDefault="003F5990" w:rsidP="003F5990">
                  <w:pPr>
                    <w:jc w:val="both"/>
                    <w:rPr>
                      <w:rFonts w:cstheme="minorHAnsi"/>
                    </w:rPr>
                  </w:pPr>
                  <w:r w:rsidRPr="00645EDD">
                    <w:rPr>
                      <w:rFonts w:cstheme="minorHAnsi"/>
                      <w:b/>
                    </w:rPr>
                    <w:t>Copa flauta</w:t>
                  </w:r>
                  <w:r w:rsidRPr="00645EDD">
                    <w:rPr>
                      <w:rFonts w:cstheme="minorHAnsi"/>
                    </w:rPr>
                    <w:t xml:space="preserve"> </w:t>
                  </w:r>
                </w:p>
                <w:p w:rsidR="003F5990" w:rsidRPr="00645EDD" w:rsidRDefault="003F5990" w:rsidP="003F5990">
                  <w:pPr>
                    <w:jc w:val="both"/>
                    <w:rPr>
                      <w:rFonts w:cstheme="minorHAnsi"/>
                    </w:rPr>
                  </w:pPr>
                  <w:r w:rsidRPr="00645EDD">
                    <w:rPr>
                      <w:rFonts w:cstheme="minorHAnsi"/>
                    </w:rPr>
                    <w:lastRenderedPageBreak/>
                    <w:t>Es una copa que tiene el fuste y el cuerpo alargado y se utiliza para cócteles que llevan cava o champán. Su forma evita la pérdida rápida de gas.</w:t>
                  </w:r>
                </w:p>
                <w:p w:rsidR="003F5990" w:rsidRPr="00645EDD" w:rsidRDefault="003F5990" w:rsidP="003F5990">
                  <w:pPr>
                    <w:jc w:val="center"/>
                    <w:rPr>
                      <w:rFonts w:cstheme="minorHAnsi"/>
                    </w:rPr>
                  </w:pPr>
                  <w:r w:rsidRPr="00645EDD">
                    <w:rPr>
                      <w:rFonts w:cstheme="minorHAnsi"/>
                    </w:rPr>
                    <w:object w:dxaOrig="2265" w:dyaOrig="38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3pt;height:96pt" o:ole="">
                        <v:imagedata r:id="rId40" o:title=""/>
                      </v:shape>
                      <o:OLEObject Type="Embed" ProgID="PBrush" ShapeID="_x0000_i1025" DrawAspect="Content" ObjectID="_1618313128" r:id="rId41"/>
                    </w:object>
                  </w:r>
                </w:p>
                <w:p w:rsidR="00FF74A4" w:rsidRPr="00645EDD" w:rsidRDefault="00FF74A4" w:rsidP="00FF74A4">
                  <w:pPr>
                    <w:jc w:val="both"/>
                    <w:rPr>
                      <w:rFonts w:cstheme="minorHAnsi"/>
                      <w:b/>
                    </w:rPr>
                  </w:pPr>
                  <w:r w:rsidRPr="00645EDD">
                    <w:rPr>
                      <w:rFonts w:cstheme="minorHAnsi"/>
                      <w:b/>
                    </w:rPr>
                    <w:t xml:space="preserve">Copa cóctel o Martini </w:t>
                  </w:r>
                </w:p>
                <w:p w:rsidR="00FF74A4" w:rsidRPr="00645EDD" w:rsidRDefault="00FF74A4" w:rsidP="00FF74A4">
                  <w:pPr>
                    <w:jc w:val="both"/>
                    <w:rPr>
                      <w:rFonts w:cstheme="minorHAnsi"/>
                    </w:rPr>
                  </w:pPr>
                  <w:r w:rsidRPr="00645EDD">
                    <w:rPr>
                      <w:rFonts w:cstheme="minorHAnsi"/>
                    </w:rPr>
                    <w:t>Se utiliza generalmente para gran variedad de cócteles, tiene la boca muy ancha. Los cócteles más destacados en esta copa son el Martini y Manhattan.</w:t>
                  </w:r>
                </w:p>
                <w:p w:rsidR="00FF74A4" w:rsidRPr="00645EDD" w:rsidRDefault="00FF74A4" w:rsidP="00FF74A4">
                  <w:pPr>
                    <w:jc w:val="center"/>
                    <w:rPr>
                      <w:rFonts w:cstheme="minorHAnsi"/>
                    </w:rPr>
                  </w:pPr>
                  <w:r w:rsidRPr="00645EDD">
                    <w:rPr>
                      <w:rFonts w:cstheme="minorHAnsi"/>
                    </w:rPr>
                    <w:object w:dxaOrig="2670" w:dyaOrig="3690">
                      <v:shape id="_x0000_i1026" type="#_x0000_t75" style="width:77.25pt;height:106.5pt" o:ole="">
                        <v:imagedata r:id="rId42" o:title=""/>
                      </v:shape>
                      <o:OLEObject Type="Embed" ProgID="PBrush" ShapeID="_x0000_i1026" DrawAspect="Content" ObjectID="_1618313129" r:id="rId43"/>
                    </w:object>
                  </w:r>
                </w:p>
                <w:p w:rsidR="00FF74A4" w:rsidRPr="00645EDD" w:rsidRDefault="00FF74A4" w:rsidP="00FF74A4">
                  <w:pPr>
                    <w:jc w:val="both"/>
                    <w:rPr>
                      <w:rFonts w:cstheme="minorHAnsi"/>
                      <w:b/>
                    </w:rPr>
                  </w:pPr>
                  <w:r w:rsidRPr="00645EDD">
                    <w:rPr>
                      <w:rFonts w:cstheme="minorHAnsi"/>
                      <w:b/>
                    </w:rPr>
                    <w:t xml:space="preserve">Vaso </w:t>
                  </w:r>
                  <w:proofErr w:type="spellStart"/>
                  <w:r w:rsidRPr="00645EDD">
                    <w:rPr>
                      <w:rFonts w:cstheme="minorHAnsi"/>
                      <w:b/>
                    </w:rPr>
                    <w:t>on</w:t>
                  </w:r>
                  <w:proofErr w:type="spellEnd"/>
                  <w:r w:rsidRPr="00645EDD">
                    <w:rPr>
                      <w:rFonts w:cstheme="minorHAnsi"/>
                      <w:b/>
                    </w:rPr>
                    <w:t xml:space="preserve"> </w:t>
                  </w:r>
                  <w:proofErr w:type="spellStart"/>
                  <w:r w:rsidRPr="00645EDD">
                    <w:rPr>
                      <w:rFonts w:cstheme="minorHAnsi"/>
                      <w:b/>
                    </w:rPr>
                    <w:t>the</w:t>
                  </w:r>
                  <w:proofErr w:type="spellEnd"/>
                  <w:r w:rsidRPr="00645EDD">
                    <w:rPr>
                      <w:rFonts w:cstheme="minorHAnsi"/>
                      <w:b/>
                    </w:rPr>
                    <w:t xml:space="preserve"> rock </w:t>
                  </w:r>
                </w:p>
                <w:p w:rsidR="00FF74A4" w:rsidRPr="00645EDD" w:rsidRDefault="00FF74A4" w:rsidP="00FF74A4">
                  <w:pPr>
                    <w:jc w:val="both"/>
                    <w:rPr>
                      <w:rFonts w:cstheme="minorHAnsi"/>
                    </w:rPr>
                  </w:pPr>
                  <w:r w:rsidRPr="00645EDD">
                    <w:rPr>
                      <w:rFonts w:cstheme="minorHAnsi"/>
                    </w:rPr>
                    <w:t>Son vasos bajos y con la boca ancha, muy prácticos para bebidas que llevan hielo como el Mojito o la Caipiriña.</w:t>
                  </w:r>
                </w:p>
                <w:p w:rsidR="00FF74A4" w:rsidRPr="00645EDD" w:rsidRDefault="00FF74A4" w:rsidP="00FF74A4">
                  <w:pPr>
                    <w:jc w:val="center"/>
                    <w:rPr>
                      <w:rFonts w:cstheme="minorHAnsi"/>
                    </w:rPr>
                  </w:pPr>
                  <w:r w:rsidRPr="00645EDD">
                    <w:rPr>
                      <w:rFonts w:cstheme="minorHAnsi"/>
                    </w:rPr>
                    <w:object w:dxaOrig="2760" w:dyaOrig="2775">
                      <v:shape id="_x0000_i1027" type="#_x0000_t75" style="width:96.75pt;height:97.5pt" o:ole="">
                        <v:imagedata r:id="rId44" o:title=""/>
                      </v:shape>
                      <o:OLEObject Type="Embed" ProgID="PBrush" ShapeID="_x0000_i1027" DrawAspect="Content" ObjectID="_1618313130" r:id="rId45"/>
                    </w:object>
                  </w:r>
                </w:p>
                <w:p w:rsidR="00FF74A4" w:rsidRPr="00645EDD" w:rsidRDefault="00FF74A4" w:rsidP="00FF74A4">
                  <w:pPr>
                    <w:jc w:val="both"/>
                    <w:rPr>
                      <w:rFonts w:cstheme="minorHAnsi"/>
                      <w:b/>
                    </w:rPr>
                  </w:pPr>
                  <w:r w:rsidRPr="00645EDD">
                    <w:rPr>
                      <w:rFonts w:cstheme="minorHAnsi"/>
                      <w:b/>
                    </w:rPr>
                    <w:t xml:space="preserve">Copa sour </w:t>
                  </w:r>
                </w:p>
                <w:p w:rsidR="00FF74A4" w:rsidRPr="00645EDD" w:rsidRDefault="00FF74A4" w:rsidP="00FF74A4">
                  <w:pPr>
                    <w:jc w:val="both"/>
                    <w:rPr>
                      <w:rFonts w:cstheme="minorHAnsi"/>
                    </w:rPr>
                  </w:pPr>
                  <w:r w:rsidRPr="00645EDD">
                    <w:rPr>
                      <w:rFonts w:cstheme="minorHAnsi"/>
                    </w:rPr>
                    <w:lastRenderedPageBreak/>
                    <w:t>Se utiliza para aquellos cócteles que llevan sour (agua, limón, azúcar), como por ejemplo Cóctel Sour. Sus formatos pueden ser varios, pero siempre deben presentar una capacidad superior a la copa cóctel, siendo de forma general unos 18 cl.</w:t>
                  </w:r>
                </w:p>
                <w:p w:rsidR="00FF74A4" w:rsidRPr="00645EDD" w:rsidRDefault="00FF74A4" w:rsidP="00FF74A4">
                  <w:pPr>
                    <w:jc w:val="center"/>
                    <w:rPr>
                      <w:rFonts w:cstheme="minorHAnsi"/>
                    </w:rPr>
                  </w:pPr>
                  <w:r w:rsidRPr="00645EDD">
                    <w:rPr>
                      <w:rFonts w:cstheme="minorHAnsi"/>
                    </w:rPr>
                    <w:object w:dxaOrig="2625" w:dyaOrig="4005">
                      <v:shape id="_x0000_i1028" type="#_x0000_t75" style="width:68.25pt;height:103.5pt" o:ole="">
                        <v:imagedata r:id="rId46" o:title=""/>
                      </v:shape>
                      <o:OLEObject Type="Embed" ProgID="PBrush" ShapeID="_x0000_i1028" DrawAspect="Content" ObjectID="_1618313131" r:id="rId47"/>
                    </w:object>
                  </w:r>
                </w:p>
                <w:p w:rsidR="00FF74A4" w:rsidRPr="00645EDD" w:rsidRDefault="00FF74A4" w:rsidP="00FF74A4">
                  <w:pPr>
                    <w:jc w:val="both"/>
                    <w:rPr>
                      <w:rFonts w:cstheme="minorHAnsi"/>
                      <w:b/>
                    </w:rPr>
                  </w:pPr>
                  <w:r w:rsidRPr="00645EDD">
                    <w:rPr>
                      <w:rFonts w:cstheme="minorHAnsi"/>
                      <w:b/>
                    </w:rPr>
                    <w:t xml:space="preserve">Vaso </w:t>
                  </w:r>
                  <w:proofErr w:type="spellStart"/>
                  <w:r w:rsidRPr="00645EDD">
                    <w:rPr>
                      <w:rFonts w:cstheme="minorHAnsi"/>
                      <w:b/>
                    </w:rPr>
                    <w:t>highball</w:t>
                  </w:r>
                  <w:proofErr w:type="spellEnd"/>
                  <w:r w:rsidRPr="00645EDD">
                    <w:rPr>
                      <w:rFonts w:cstheme="minorHAnsi"/>
                      <w:b/>
                    </w:rPr>
                    <w:t xml:space="preserve"> o </w:t>
                  </w:r>
                  <w:proofErr w:type="spellStart"/>
                  <w:r w:rsidRPr="00645EDD">
                    <w:rPr>
                      <w:rFonts w:cstheme="minorHAnsi"/>
                      <w:b/>
                    </w:rPr>
                    <w:t>tumblers</w:t>
                  </w:r>
                  <w:proofErr w:type="spellEnd"/>
                  <w:r w:rsidRPr="00645EDD">
                    <w:rPr>
                      <w:rFonts w:cstheme="minorHAnsi"/>
                      <w:b/>
                    </w:rPr>
                    <w:t xml:space="preserve"> </w:t>
                  </w:r>
                </w:p>
                <w:p w:rsidR="00FF74A4" w:rsidRPr="00645EDD" w:rsidRDefault="00FF74A4" w:rsidP="00FF74A4">
                  <w:pPr>
                    <w:jc w:val="both"/>
                    <w:rPr>
                      <w:rFonts w:cstheme="minorHAnsi"/>
                    </w:rPr>
                  </w:pPr>
                  <w:r w:rsidRPr="00645EDD">
                    <w:rPr>
                      <w:rFonts w:cstheme="minorHAnsi"/>
                    </w:rPr>
                    <w:t>Es un vaso de boca ancha que permite trabajar mejor con las decoraciones, se utiliza mucho por su fácil manejo y se acompaña de hielo, agua, soda, u otra bebida. Es el vaso típico de los “tragos largos”, su capacidad suele ser de 30 cl.</w:t>
                  </w:r>
                </w:p>
                <w:p w:rsidR="00FF74A4" w:rsidRPr="00645EDD" w:rsidRDefault="00FF74A4" w:rsidP="00FF74A4">
                  <w:pPr>
                    <w:jc w:val="center"/>
                    <w:rPr>
                      <w:rFonts w:cstheme="minorHAnsi"/>
                    </w:rPr>
                  </w:pPr>
                  <w:r w:rsidRPr="00645EDD">
                    <w:rPr>
                      <w:rFonts w:cstheme="minorHAnsi"/>
                    </w:rPr>
                    <w:object w:dxaOrig="2910" w:dyaOrig="3780">
                      <v:shape id="_x0000_i1029" type="#_x0000_t75" style="width:75.75pt;height:98.25pt" o:ole="">
                        <v:imagedata r:id="rId48" o:title=""/>
                      </v:shape>
                      <o:OLEObject Type="Embed" ProgID="PBrush" ShapeID="_x0000_i1029" DrawAspect="Content" ObjectID="_1618313132" r:id="rId49"/>
                    </w:object>
                  </w:r>
                </w:p>
                <w:p w:rsidR="004F6678" w:rsidRDefault="004F6678" w:rsidP="002C0F3F">
                  <w:pPr>
                    <w:jc w:val="both"/>
                    <w:rPr>
                      <w:rFonts w:ascii="Open Sans" w:eastAsia="Times New Roman" w:hAnsi="Open Sans" w:cs="Open Sans"/>
                      <w:b/>
                      <w:color w:val="000000"/>
                    </w:rPr>
                  </w:pPr>
                </w:p>
              </w:tc>
            </w:tr>
            <w:tr w:rsidR="004F6678" w:rsidRPr="00D6505C" w:rsidTr="00BD5877">
              <w:trPr>
                <w:trHeight w:val="271"/>
              </w:trPr>
              <w:tc>
                <w:tcPr>
                  <w:tcW w:w="5465"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8</w:t>
                  </w:r>
                  <w:r w:rsidRPr="00D6505C">
                    <w:rPr>
                      <w:rFonts w:ascii="Open Sans" w:eastAsia="Times New Roman" w:hAnsi="Open Sans" w:cs="Open Sans"/>
                      <w:b/>
                      <w:color w:val="000000"/>
                    </w:rPr>
                    <w:t xml:space="preserve">- Imagen de Apoyo </w:t>
                  </w:r>
                </w:p>
                <w:p w:rsidR="003205C0" w:rsidRDefault="00292792" w:rsidP="00BD5877">
                  <w:pPr>
                    <w:rPr>
                      <w:rFonts w:ascii="Open Sans" w:eastAsia="Times New Roman" w:hAnsi="Open Sans" w:cs="Open Sans"/>
                      <w:b/>
                      <w:color w:val="000000"/>
                    </w:rPr>
                  </w:pPr>
                  <w:r>
                    <w:rPr>
                      <w:noProof/>
                      <w:lang w:val="es-ES"/>
                    </w:rPr>
                    <w:drawing>
                      <wp:inline distT="0" distB="0" distL="0" distR="0" wp14:anchorId="1CB62A86" wp14:editId="6A3E6727">
                        <wp:extent cx="2895600" cy="1326515"/>
                        <wp:effectExtent l="0" t="0" r="0"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95600" cy="1326515"/>
                                </a:xfrm>
                                <a:prstGeom prst="rect">
                                  <a:avLst/>
                                </a:prstGeom>
                              </pic:spPr>
                            </pic:pic>
                          </a:graphicData>
                        </a:graphic>
                      </wp:inline>
                    </w:drawing>
                  </w:r>
                </w:p>
                <w:p w:rsidR="00BC5B99" w:rsidRDefault="00BC5B99" w:rsidP="00BD5877">
                  <w:pPr>
                    <w:rPr>
                      <w:rFonts w:ascii="Open Sans" w:eastAsia="Times New Roman" w:hAnsi="Open Sans" w:cs="Open Sans"/>
                      <w:b/>
                      <w:color w:val="000000"/>
                    </w:rPr>
                  </w:pPr>
                </w:p>
                <w:p w:rsidR="00BC5B99" w:rsidRDefault="00BC5B99" w:rsidP="00BD5877">
                  <w:pPr>
                    <w:rPr>
                      <w:rFonts w:ascii="Open Sans" w:eastAsia="Times New Roman" w:hAnsi="Open Sans" w:cs="Open Sans"/>
                      <w:b/>
                      <w:color w:val="000000"/>
                    </w:rPr>
                  </w:pPr>
                  <w:r>
                    <w:rPr>
                      <w:noProof/>
                      <w:lang w:val="es-ES"/>
                    </w:rPr>
                    <w:lastRenderedPageBreak/>
                    <w:drawing>
                      <wp:inline distT="0" distB="0" distL="0" distR="0" wp14:anchorId="1FAABDF1" wp14:editId="1EF79288">
                        <wp:extent cx="3333115" cy="1085850"/>
                        <wp:effectExtent l="0" t="0" r="635"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333115" cy="1085850"/>
                                </a:xfrm>
                                <a:prstGeom prst="rect">
                                  <a:avLst/>
                                </a:prstGeom>
                              </pic:spPr>
                            </pic:pic>
                          </a:graphicData>
                        </a:graphic>
                      </wp:inline>
                    </w:drawing>
                  </w:r>
                </w:p>
                <w:p w:rsidR="00E6197D" w:rsidRDefault="00787F81" w:rsidP="00BD5877">
                  <w:pPr>
                    <w:rPr>
                      <w:rFonts w:ascii="Open Sans" w:eastAsia="Times New Roman" w:hAnsi="Open Sans" w:cs="Open Sans"/>
                      <w:b/>
                      <w:color w:val="000000"/>
                    </w:rPr>
                  </w:pPr>
                  <w:hyperlink r:id="rId52" w:history="1">
                    <w:r w:rsidR="00A92103" w:rsidRPr="004E2038">
                      <w:rPr>
                        <w:rStyle w:val="Hipervnculo"/>
                        <w:rFonts w:ascii="Open Sans" w:eastAsia="Times New Roman" w:hAnsi="Open Sans" w:cs="Open Sans"/>
                        <w:b/>
                      </w:rPr>
                      <w:t>https://shutr.bz/2HX6v55</w:t>
                    </w:r>
                  </w:hyperlink>
                </w:p>
                <w:p w:rsidR="00A92103" w:rsidRDefault="00A92103" w:rsidP="00BD5877">
                  <w:pPr>
                    <w:rPr>
                      <w:rFonts w:ascii="Open Sans" w:eastAsia="Times New Roman" w:hAnsi="Open Sans" w:cs="Open Sans"/>
                      <w:b/>
                      <w:color w:val="000000"/>
                    </w:rPr>
                  </w:pPr>
                </w:p>
                <w:p w:rsidR="00A92103" w:rsidRDefault="00A92103" w:rsidP="00BD5877">
                  <w:pPr>
                    <w:rPr>
                      <w:rFonts w:ascii="Open Sans" w:eastAsia="Times New Roman" w:hAnsi="Open Sans" w:cs="Open Sans"/>
                      <w:b/>
                      <w:color w:val="000000"/>
                    </w:rPr>
                  </w:pPr>
                </w:p>
                <w:p w:rsidR="00A92103" w:rsidRDefault="00A92103" w:rsidP="00BD5877">
                  <w:pPr>
                    <w:rPr>
                      <w:rFonts w:ascii="Open Sans" w:eastAsia="Times New Roman" w:hAnsi="Open Sans" w:cs="Open Sans"/>
                      <w:b/>
                      <w:color w:val="000000"/>
                    </w:rPr>
                  </w:pPr>
                </w:p>
                <w:p w:rsidR="00A92103" w:rsidRDefault="00787F81" w:rsidP="00BD5877">
                  <w:pPr>
                    <w:rPr>
                      <w:rFonts w:ascii="Open Sans" w:eastAsia="Times New Roman" w:hAnsi="Open Sans" w:cs="Open Sans"/>
                      <w:b/>
                      <w:color w:val="000000"/>
                    </w:rPr>
                  </w:pPr>
                  <w:hyperlink r:id="rId53" w:history="1">
                    <w:r w:rsidR="00A92103" w:rsidRPr="004E2038">
                      <w:rPr>
                        <w:rStyle w:val="Hipervnculo"/>
                        <w:rFonts w:ascii="Open Sans" w:eastAsia="Times New Roman" w:hAnsi="Open Sans" w:cs="Open Sans"/>
                        <w:b/>
                      </w:rPr>
                      <w:t>https://shutr.bz/2HW6NcF</w:t>
                    </w:r>
                  </w:hyperlink>
                </w:p>
                <w:p w:rsidR="00A92103" w:rsidRDefault="00A92103" w:rsidP="00BD5877">
                  <w:pPr>
                    <w:rPr>
                      <w:rFonts w:ascii="Open Sans" w:eastAsia="Times New Roman" w:hAnsi="Open Sans" w:cs="Open Sans"/>
                      <w:b/>
                      <w:color w:val="000000"/>
                    </w:rPr>
                  </w:pPr>
                </w:p>
                <w:p w:rsidR="00A92103" w:rsidRDefault="00A92103" w:rsidP="00BD5877">
                  <w:pPr>
                    <w:rPr>
                      <w:rFonts w:ascii="Open Sans" w:eastAsia="Times New Roman" w:hAnsi="Open Sans" w:cs="Open Sans"/>
                      <w:b/>
                      <w:color w:val="000000"/>
                    </w:rPr>
                  </w:pPr>
                  <w:r>
                    <w:rPr>
                      <w:noProof/>
                      <w:lang w:val="es-ES"/>
                    </w:rPr>
                    <w:drawing>
                      <wp:inline distT="0" distB="0" distL="0" distR="0" wp14:anchorId="52A4455B" wp14:editId="1B9291D7">
                        <wp:extent cx="3333115" cy="1020445"/>
                        <wp:effectExtent l="0" t="0" r="635" b="8255"/>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3333115" cy="1020445"/>
                                </a:xfrm>
                                <a:prstGeom prst="rect">
                                  <a:avLst/>
                                </a:prstGeom>
                              </pic:spPr>
                            </pic:pic>
                          </a:graphicData>
                        </a:graphic>
                      </wp:inline>
                    </w:drawing>
                  </w:r>
                </w:p>
              </w:tc>
              <w:tc>
                <w:tcPr>
                  <w:tcW w:w="10440" w:type="dxa"/>
                </w:tcPr>
                <w:p w:rsidR="004F6678" w:rsidRDefault="004F6678" w:rsidP="00BD5877">
                  <w:pPr>
                    <w:rPr>
                      <w:rFonts w:ascii="Open Sans" w:eastAsia="Times New Roman" w:hAnsi="Open Sans" w:cs="Open Sans"/>
                      <w:b/>
                      <w:color w:val="000000"/>
                    </w:rPr>
                  </w:pPr>
                  <w:r>
                    <w:rPr>
                      <w:rFonts w:ascii="Open Sans" w:eastAsia="Times New Roman" w:hAnsi="Open Sans" w:cs="Open Sans"/>
                      <w:b/>
                      <w:color w:val="000000"/>
                    </w:rPr>
                    <w:lastRenderedPageBreak/>
                    <w:t>8</w:t>
                  </w:r>
                  <w:r w:rsidRPr="00D6505C">
                    <w:rPr>
                      <w:rFonts w:ascii="Open Sans" w:eastAsia="Times New Roman" w:hAnsi="Open Sans" w:cs="Open Sans"/>
                      <w:b/>
                      <w:color w:val="000000"/>
                    </w:rPr>
                    <w:t xml:space="preserve">- Textos </w:t>
                  </w:r>
                </w:p>
                <w:p w:rsidR="00582396" w:rsidRDefault="00582396" w:rsidP="00582396">
                  <w:pPr>
                    <w:pStyle w:val="Prrafodelista"/>
                    <w:rPr>
                      <w:rFonts w:eastAsia="Times New Roman" w:cstheme="minorHAnsi"/>
                      <w:b/>
                      <w:noProof/>
                    </w:rPr>
                  </w:pPr>
                </w:p>
                <w:p w:rsidR="00263106" w:rsidRPr="00645EDD" w:rsidRDefault="00263106" w:rsidP="00263106">
                  <w:pPr>
                    <w:jc w:val="both"/>
                    <w:rPr>
                      <w:rFonts w:cstheme="minorHAnsi"/>
                      <w:b/>
                    </w:rPr>
                  </w:pPr>
                  <w:r w:rsidRPr="00645EDD">
                    <w:rPr>
                      <w:rFonts w:cstheme="minorHAnsi"/>
                      <w:b/>
                    </w:rPr>
                    <w:t xml:space="preserve">Vasos </w:t>
                  </w:r>
                  <w:proofErr w:type="spellStart"/>
                  <w:r w:rsidRPr="00645EDD">
                    <w:rPr>
                      <w:rFonts w:cstheme="minorHAnsi"/>
                      <w:b/>
                    </w:rPr>
                    <w:t>collins</w:t>
                  </w:r>
                  <w:proofErr w:type="spellEnd"/>
                  <w:r w:rsidRPr="00645EDD">
                    <w:rPr>
                      <w:rFonts w:cstheme="minorHAnsi"/>
                      <w:b/>
                    </w:rPr>
                    <w:t xml:space="preserve"> </w:t>
                  </w:r>
                </w:p>
                <w:p w:rsidR="00263106" w:rsidRPr="00645EDD" w:rsidRDefault="00263106" w:rsidP="00263106">
                  <w:pPr>
                    <w:jc w:val="both"/>
                    <w:rPr>
                      <w:rFonts w:cstheme="minorHAnsi"/>
                    </w:rPr>
                  </w:pPr>
                  <w:r w:rsidRPr="00645EDD">
                    <w:rPr>
                      <w:rFonts w:cstheme="minorHAnsi"/>
                    </w:rPr>
                    <w:t xml:space="preserve">Es igual que el vaso </w:t>
                  </w:r>
                  <w:proofErr w:type="spellStart"/>
                  <w:r w:rsidRPr="00645EDD">
                    <w:rPr>
                      <w:rFonts w:cstheme="minorHAnsi"/>
                    </w:rPr>
                    <w:t>highball</w:t>
                  </w:r>
                  <w:proofErr w:type="spellEnd"/>
                  <w:r w:rsidRPr="00645EDD">
                    <w:rPr>
                      <w:rFonts w:cstheme="minorHAnsi"/>
                    </w:rPr>
                    <w:t>, pero con mayor capacidad. Se utiliza para los tragos largos y su capacidad va desde los 30 a los 40 cl.</w:t>
                  </w:r>
                </w:p>
                <w:p w:rsidR="00263106" w:rsidRPr="00645EDD" w:rsidRDefault="00263106" w:rsidP="00263106">
                  <w:pPr>
                    <w:jc w:val="center"/>
                    <w:rPr>
                      <w:rFonts w:cstheme="minorHAnsi"/>
                    </w:rPr>
                  </w:pPr>
                  <w:r w:rsidRPr="00645EDD">
                    <w:rPr>
                      <w:rFonts w:cstheme="minorHAnsi"/>
                    </w:rPr>
                    <w:object w:dxaOrig="2100" w:dyaOrig="3825">
                      <v:shape id="_x0000_i1030" type="#_x0000_t75" style="width:59.25pt;height:106.5pt" o:ole="">
                        <v:imagedata r:id="rId55" o:title=""/>
                      </v:shape>
                      <o:OLEObject Type="Embed" ProgID="PBrush" ShapeID="_x0000_i1030" DrawAspect="Content" ObjectID="_1618313133" r:id="rId56"/>
                    </w:object>
                  </w:r>
                </w:p>
                <w:p w:rsidR="00263106" w:rsidRPr="00645EDD" w:rsidRDefault="00263106" w:rsidP="00263106">
                  <w:pPr>
                    <w:jc w:val="both"/>
                    <w:rPr>
                      <w:rFonts w:cstheme="minorHAnsi"/>
                      <w:b/>
                    </w:rPr>
                  </w:pPr>
                  <w:r w:rsidRPr="00645EDD">
                    <w:rPr>
                      <w:rFonts w:cstheme="minorHAnsi"/>
                      <w:b/>
                    </w:rPr>
                    <w:t xml:space="preserve">Copa de globo </w:t>
                  </w:r>
                </w:p>
                <w:p w:rsidR="00263106" w:rsidRPr="00645EDD" w:rsidRDefault="00263106" w:rsidP="00263106">
                  <w:pPr>
                    <w:jc w:val="both"/>
                    <w:rPr>
                      <w:rFonts w:cstheme="minorHAnsi"/>
                    </w:rPr>
                  </w:pPr>
                  <w:r w:rsidRPr="00645EDD">
                    <w:rPr>
                      <w:rFonts w:cstheme="minorHAnsi"/>
                    </w:rPr>
                    <w:t>Aunque en muchas ocasiones es utilizado para el servicio de vino, también, y dada su versatilidad, se utiliza para el servicio de aperitivos, teniendo una capacidad de 30 a 40 cl. Actualmente es muy usado para el servicio de cerveza y bebidas largas.</w:t>
                  </w:r>
                </w:p>
                <w:p w:rsidR="00263106" w:rsidRPr="00645EDD" w:rsidRDefault="00263106" w:rsidP="00263106">
                  <w:pPr>
                    <w:jc w:val="center"/>
                    <w:rPr>
                      <w:rFonts w:cstheme="minorHAnsi"/>
                    </w:rPr>
                  </w:pPr>
                  <w:r w:rsidRPr="00645EDD">
                    <w:rPr>
                      <w:rFonts w:cstheme="minorHAnsi"/>
                    </w:rPr>
                    <w:object w:dxaOrig="3180" w:dyaOrig="4065">
                      <v:shape id="_x0000_i1031" type="#_x0000_t75" style="width:87.75pt;height:111.75pt" o:ole="">
                        <v:imagedata r:id="rId57" o:title=""/>
                      </v:shape>
                      <o:OLEObject Type="Embed" ProgID="PBrush" ShapeID="_x0000_i1031" DrawAspect="Content" ObjectID="_1618313134" r:id="rId58"/>
                    </w:object>
                  </w:r>
                </w:p>
                <w:p w:rsidR="00263106" w:rsidRPr="00645EDD" w:rsidRDefault="00263106" w:rsidP="00263106">
                  <w:pPr>
                    <w:jc w:val="both"/>
                    <w:rPr>
                      <w:rFonts w:cstheme="minorHAnsi"/>
                      <w:b/>
                    </w:rPr>
                  </w:pPr>
                  <w:r w:rsidRPr="00645EDD">
                    <w:rPr>
                      <w:rFonts w:cstheme="minorHAnsi"/>
                      <w:b/>
                    </w:rPr>
                    <w:t>Copa sherry o Jerez</w:t>
                  </w:r>
                </w:p>
                <w:p w:rsidR="00263106" w:rsidRPr="00645EDD" w:rsidRDefault="00263106" w:rsidP="00263106">
                  <w:pPr>
                    <w:jc w:val="both"/>
                    <w:rPr>
                      <w:rFonts w:cstheme="minorHAnsi"/>
                    </w:rPr>
                  </w:pPr>
                  <w:r w:rsidRPr="00645EDD">
                    <w:rPr>
                      <w:rFonts w:cstheme="minorHAnsi"/>
                    </w:rPr>
                    <w:t>Es utilizado para el servicio de digestivos, su capacidad es de unos 9 cl. Indicada para la bebida del Jerez, siempre teniendo en cuenta que no debe llenarse completamente.</w:t>
                  </w:r>
                </w:p>
                <w:p w:rsidR="00263106" w:rsidRPr="00645EDD" w:rsidRDefault="00263106" w:rsidP="00263106">
                  <w:pPr>
                    <w:jc w:val="center"/>
                    <w:rPr>
                      <w:rFonts w:cstheme="minorHAnsi"/>
                    </w:rPr>
                  </w:pPr>
                  <w:r w:rsidRPr="00645EDD">
                    <w:rPr>
                      <w:rFonts w:cstheme="minorHAnsi"/>
                    </w:rPr>
                    <w:object w:dxaOrig="2205" w:dyaOrig="4095">
                      <v:shape id="_x0000_i1032" type="#_x0000_t75" style="width:57.75pt;height:107.25pt" o:ole="">
                        <v:imagedata r:id="rId59" o:title=""/>
                      </v:shape>
                      <o:OLEObject Type="Embed" ProgID="PBrush" ShapeID="_x0000_i1032" DrawAspect="Content" ObjectID="_1618313135" r:id="rId60"/>
                    </w:object>
                  </w:r>
                </w:p>
                <w:p w:rsidR="00263106" w:rsidRPr="00645EDD" w:rsidRDefault="00263106" w:rsidP="00263106">
                  <w:pPr>
                    <w:jc w:val="both"/>
                    <w:rPr>
                      <w:rFonts w:cstheme="minorHAnsi"/>
                      <w:b/>
                    </w:rPr>
                  </w:pPr>
                  <w:r w:rsidRPr="00645EDD">
                    <w:rPr>
                      <w:rFonts w:cstheme="minorHAnsi"/>
                      <w:b/>
                    </w:rPr>
                    <w:t xml:space="preserve">Copa licor o crema </w:t>
                  </w:r>
                </w:p>
                <w:p w:rsidR="00263106" w:rsidRPr="00645EDD" w:rsidRDefault="00263106" w:rsidP="00263106">
                  <w:pPr>
                    <w:jc w:val="both"/>
                    <w:rPr>
                      <w:rFonts w:cstheme="minorHAnsi"/>
                    </w:rPr>
                  </w:pPr>
                  <w:r w:rsidRPr="00645EDD">
                    <w:rPr>
                      <w:rFonts w:cstheme="minorHAnsi"/>
                    </w:rPr>
                    <w:t>Son de pequeño tamaño y se utilizan para servir licores y cremas, que normalmente tienen un alto porcentaje alcohólico. Su capacidad suele ser de 3 cl.</w:t>
                  </w:r>
                </w:p>
                <w:p w:rsidR="00263106" w:rsidRPr="00645EDD" w:rsidRDefault="00263106" w:rsidP="00263106">
                  <w:pPr>
                    <w:jc w:val="center"/>
                    <w:rPr>
                      <w:rFonts w:cstheme="minorHAnsi"/>
                    </w:rPr>
                  </w:pPr>
                  <w:r w:rsidRPr="00645EDD">
                    <w:rPr>
                      <w:rFonts w:cstheme="minorHAnsi"/>
                    </w:rPr>
                    <w:object w:dxaOrig="2895" w:dyaOrig="3870">
                      <v:shape id="_x0000_i1033" type="#_x0000_t75" style="width:84pt;height:111pt" o:ole="">
                        <v:imagedata r:id="rId61" o:title=""/>
                      </v:shape>
                      <o:OLEObject Type="Embed" ProgID="PBrush" ShapeID="_x0000_i1033" DrawAspect="Content" ObjectID="_1618313136" r:id="rId62"/>
                    </w:object>
                  </w:r>
                </w:p>
                <w:p w:rsidR="00263106" w:rsidRPr="00645EDD" w:rsidRDefault="00263106" w:rsidP="00263106">
                  <w:pPr>
                    <w:jc w:val="both"/>
                    <w:rPr>
                      <w:rFonts w:cstheme="minorHAnsi"/>
                      <w:b/>
                    </w:rPr>
                  </w:pPr>
                  <w:r w:rsidRPr="00645EDD">
                    <w:rPr>
                      <w:rFonts w:cstheme="minorHAnsi"/>
                      <w:b/>
                    </w:rPr>
                    <w:t xml:space="preserve">Chupito </w:t>
                  </w:r>
                </w:p>
                <w:p w:rsidR="00263106" w:rsidRPr="00645EDD" w:rsidRDefault="00263106" w:rsidP="00263106">
                  <w:pPr>
                    <w:jc w:val="both"/>
                    <w:rPr>
                      <w:rFonts w:cstheme="minorHAnsi"/>
                    </w:rPr>
                  </w:pPr>
                  <w:r w:rsidRPr="00645EDD">
                    <w:rPr>
                      <w:rFonts w:cstheme="minorHAnsi"/>
                    </w:rPr>
                    <w:t>Al igual que la copa de licor tiene una capacidad reducida, utilizado para servir licores o cremas con alta graduación alcohólica. Su capacidad suele ser de unos 4 cl.</w:t>
                  </w:r>
                </w:p>
                <w:p w:rsidR="00263106" w:rsidRPr="00645EDD" w:rsidRDefault="00263106" w:rsidP="00263106">
                  <w:pPr>
                    <w:jc w:val="center"/>
                    <w:rPr>
                      <w:rFonts w:cstheme="minorHAnsi"/>
                    </w:rPr>
                  </w:pPr>
                  <w:r w:rsidRPr="00645EDD">
                    <w:rPr>
                      <w:rFonts w:cstheme="minorHAnsi"/>
                    </w:rPr>
                    <w:object w:dxaOrig="2700" w:dyaOrig="2595">
                      <v:shape id="_x0000_i1034" type="#_x0000_t75" style="width:93.75pt;height:89.25pt" o:ole="">
                        <v:imagedata r:id="rId63" o:title=""/>
                      </v:shape>
                      <o:OLEObject Type="Embed" ProgID="PBrush" ShapeID="_x0000_i1034" DrawAspect="Content" ObjectID="_1618313137" r:id="rId64"/>
                    </w:object>
                  </w:r>
                </w:p>
                <w:p w:rsidR="00263106" w:rsidRPr="00645EDD" w:rsidRDefault="00263106" w:rsidP="00263106">
                  <w:pPr>
                    <w:jc w:val="both"/>
                    <w:rPr>
                      <w:rFonts w:cstheme="minorHAnsi"/>
                      <w:b/>
                    </w:rPr>
                  </w:pPr>
                  <w:r w:rsidRPr="00645EDD">
                    <w:rPr>
                      <w:rFonts w:cstheme="minorHAnsi"/>
                      <w:b/>
                    </w:rPr>
                    <w:t xml:space="preserve">Vaso Pilsen </w:t>
                  </w:r>
                </w:p>
                <w:p w:rsidR="00263106" w:rsidRPr="00645EDD" w:rsidRDefault="00263106" w:rsidP="00263106">
                  <w:pPr>
                    <w:jc w:val="both"/>
                    <w:rPr>
                      <w:rFonts w:cstheme="minorHAnsi"/>
                    </w:rPr>
                  </w:pPr>
                  <w:r w:rsidRPr="00645EDD">
                    <w:rPr>
                      <w:rFonts w:cstheme="minorHAnsi"/>
                    </w:rPr>
                    <w:t xml:space="preserve">Aunque este vaso está destinado al servicio de cerveza, se ha implantado en el mundo de la </w:t>
                  </w:r>
                  <w:proofErr w:type="spellStart"/>
                  <w:r w:rsidRPr="00645EDD">
                    <w:rPr>
                      <w:rFonts w:cstheme="minorHAnsi"/>
                    </w:rPr>
                    <w:t>coctelería</w:t>
                  </w:r>
                  <w:proofErr w:type="spellEnd"/>
                  <w:r w:rsidRPr="00645EDD">
                    <w:rPr>
                      <w:rFonts w:cstheme="minorHAnsi"/>
                    </w:rPr>
                    <w:t xml:space="preserve"> por la belleza que transite en su servicio. Tiene una capacidad de 30 cl.</w:t>
                  </w:r>
                </w:p>
                <w:p w:rsidR="00263106" w:rsidRPr="00645EDD" w:rsidRDefault="00263106" w:rsidP="00263106">
                  <w:pPr>
                    <w:jc w:val="center"/>
                    <w:rPr>
                      <w:rFonts w:cstheme="minorHAnsi"/>
                    </w:rPr>
                  </w:pPr>
                  <w:r w:rsidRPr="00645EDD">
                    <w:rPr>
                      <w:rFonts w:cstheme="minorHAnsi"/>
                    </w:rPr>
                    <w:object w:dxaOrig="2850" w:dyaOrig="4500">
                      <v:shape id="_x0000_i1035" type="#_x0000_t75" style="width:57.75pt;height:90pt" o:ole="">
                        <v:imagedata r:id="rId65" o:title=""/>
                      </v:shape>
                      <o:OLEObject Type="Embed" ProgID="PBrush" ShapeID="_x0000_i1035" DrawAspect="Content" ObjectID="_1618313138" r:id="rId66"/>
                    </w:object>
                  </w:r>
                </w:p>
                <w:p w:rsidR="00263106" w:rsidRPr="00645EDD" w:rsidRDefault="00263106" w:rsidP="00263106">
                  <w:pPr>
                    <w:jc w:val="both"/>
                    <w:rPr>
                      <w:rFonts w:cstheme="minorHAnsi"/>
                      <w:b/>
                    </w:rPr>
                  </w:pPr>
                  <w:r w:rsidRPr="00645EDD">
                    <w:rPr>
                      <w:rFonts w:cstheme="minorHAnsi"/>
                      <w:b/>
                    </w:rPr>
                    <w:t xml:space="preserve">Vaso </w:t>
                  </w:r>
                  <w:proofErr w:type="spellStart"/>
                  <w:r w:rsidRPr="00645EDD">
                    <w:rPr>
                      <w:rFonts w:cstheme="minorHAnsi"/>
                      <w:b/>
                    </w:rPr>
                    <w:t>toddy</w:t>
                  </w:r>
                  <w:proofErr w:type="spellEnd"/>
                  <w:r w:rsidRPr="00645EDD">
                    <w:rPr>
                      <w:rFonts w:cstheme="minorHAnsi"/>
                      <w:b/>
                    </w:rPr>
                    <w:t xml:space="preserve"> </w:t>
                  </w:r>
                </w:p>
                <w:p w:rsidR="00263106" w:rsidRPr="00645EDD" w:rsidRDefault="00263106" w:rsidP="00263106">
                  <w:pPr>
                    <w:jc w:val="both"/>
                    <w:rPr>
                      <w:rFonts w:cstheme="minorHAnsi"/>
                    </w:rPr>
                  </w:pPr>
                  <w:r w:rsidRPr="00645EDD">
                    <w:rPr>
                      <w:rFonts w:cstheme="minorHAnsi"/>
                    </w:rPr>
                    <w:t xml:space="preserve">De uso limitado a </w:t>
                  </w:r>
                  <w:proofErr w:type="spellStart"/>
                  <w:r w:rsidRPr="00645EDD">
                    <w:rPr>
                      <w:rFonts w:cstheme="minorHAnsi"/>
                    </w:rPr>
                    <w:t>coctelería</w:t>
                  </w:r>
                  <w:proofErr w:type="spellEnd"/>
                  <w:r w:rsidRPr="00645EDD">
                    <w:rPr>
                      <w:rFonts w:cstheme="minorHAnsi"/>
                    </w:rPr>
                    <w:t xml:space="preserve"> caliente, provisto de una manija. Es resistente a altas temperatu</w:t>
                  </w:r>
                  <w:r>
                    <w:rPr>
                      <w:rFonts w:cstheme="minorHAnsi"/>
                    </w:rPr>
                    <w:t>ras y es</w:t>
                  </w:r>
                  <w:r w:rsidRPr="00645EDD">
                    <w:rPr>
                      <w:rFonts w:cstheme="minorHAnsi"/>
                    </w:rPr>
                    <w:t xml:space="preserve"> muy usado por ejemplo para el servicio de </w:t>
                  </w:r>
                  <w:proofErr w:type="spellStart"/>
                  <w:r w:rsidRPr="00645EDD">
                    <w:rPr>
                      <w:rFonts w:cstheme="minorHAnsi"/>
                    </w:rPr>
                    <w:t>Irish</w:t>
                  </w:r>
                  <w:proofErr w:type="spellEnd"/>
                  <w:r w:rsidRPr="00645EDD">
                    <w:rPr>
                      <w:rFonts w:cstheme="minorHAnsi"/>
                    </w:rPr>
                    <w:t xml:space="preserve"> </w:t>
                  </w:r>
                  <w:proofErr w:type="spellStart"/>
                  <w:r w:rsidRPr="00645EDD">
                    <w:rPr>
                      <w:rFonts w:cstheme="minorHAnsi"/>
                    </w:rPr>
                    <w:t>Coffe</w:t>
                  </w:r>
                  <w:proofErr w:type="spellEnd"/>
                  <w:r w:rsidRPr="00645EDD">
                    <w:rPr>
                      <w:rFonts w:cstheme="minorHAnsi"/>
                    </w:rPr>
                    <w:t>.</w:t>
                  </w:r>
                </w:p>
                <w:p w:rsidR="00263106" w:rsidRDefault="00263106" w:rsidP="00263106">
                  <w:pPr>
                    <w:jc w:val="center"/>
                    <w:rPr>
                      <w:rFonts w:cstheme="minorHAnsi"/>
                    </w:rPr>
                  </w:pPr>
                  <w:r w:rsidRPr="00645EDD">
                    <w:rPr>
                      <w:rFonts w:cstheme="minorHAnsi"/>
                    </w:rPr>
                    <w:object w:dxaOrig="3360" w:dyaOrig="3285">
                      <v:shape id="_x0000_i1036" type="#_x0000_t75" style="width:85.5pt;height:83.25pt" o:ole="">
                        <v:imagedata r:id="rId67" o:title=""/>
                      </v:shape>
                      <o:OLEObject Type="Embed" ProgID="PBrush" ShapeID="_x0000_i1036" DrawAspect="Content" ObjectID="_1618313139" r:id="rId68"/>
                    </w:object>
                  </w:r>
                </w:p>
                <w:p w:rsidR="00263106" w:rsidRDefault="00263106" w:rsidP="00263106">
                  <w:pPr>
                    <w:jc w:val="both"/>
                    <w:rPr>
                      <w:rFonts w:cstheme="minorHAnsi"/>
                    </w:rPr>
                  </w:pPr>
                </w:p>
                <w:p w:rsidR="00263106" w:rsidRPr="00645EDD" w:rsidRDefault="00263106" w:rsidP="00263106">
                  <w:pPr>
                    <w:jc w:val="center"/>
                    <w:rPr>
                      <w:rFonts w:cstheme="minorHAnsi"/>
                    </w:rPr>
                  </w:pPr>
                  <w:r>
                    <w:rPr>
                      <w:rFonts w:cstheme="minorHAnsi"/>
                    </w:rPr>
                    <w:t xml:space="preserve">Fuente imágenes: </w:t>
                  </w:r>
                  <w:sdt>
                    <w:sdtPr>
                      <w:rPr>
                        <w:rFonts w:cstheme="minorHAnsi"/>
                      </w:rPr>
                      <w:id w:val="1478874200"/>
                      <w:citation/>
                    </w:sdtPr>
                    <w:sdtEndPr/>
                    <w:sdtContent>
                      <w:r w:rsidRPr="00645EDD">
                        <w:rPr>
                          <w:rFonts w:cstheme="minorHAnsi"/>
                        </w:rPr>
                        <w:fldChar w:fldCharType="begin"/>
                      </w:r>
                      <w:r w:rsidRPr="00645EDD">
                        <w:rPr>
                          <w:rFonts w:cstheme="minorHAnsi"/>
                        </w:rPr>
                        <w:instrText xml:space="preserve"> CITATION Raf17 \l 9226 </w:instrText>
                      </w:r>
                      <w:r w:rsidRPr="00645EDD">
                        <w:rPr>
                          <w:rFonts w:cstheme="minorHAnsi"/>
                        </w:rPr>
                        <w:fldChar w:fldCharType="separate"/>
                      </w:r>
                      <w:r w:rsidRPr="00645EDD">
                        <w:rPr>
                          <w:rFonts w:cstheme="minorHAnsi"/>
                          <w:noProof/>
                        </w:rPr>
                        <w:t>(Rafael Romero Martin, 2017)</w:t>
                      </w:r>
                      <w:r w:rsidRPr="00645EDD">
                        <w:rPr>
                          <w:rFonts w:cstheme="minorHAnsi"/>
                        </w:rPr>
                        <w:fldChar w:fldCharType="end"/>
                      </w:r>
                    </w:sdtContent>
                  </w:sdt>
                </w:p>
                <w:p w:rsidR="004F6678" w:rsidRDefault="004F6678" w:rsidP="00BD5877">
                  <w:pPr>
                    <w:jc w:val="both"/>
                    <w:rPr>
                      <w:rFonts w:ascii="Arial" w:eastAsia="Times New Roman" w:hAnsi="Arial" w:cs="Arial"/>
                      <w:color w:val="000000"/>
                    </w:rPr>
                  </w:pPr>
                </w:p>
                <w:p w:rsidR="004F6678" w:rsidRDefault="004F6678" w:rsidP="004B3709">
                  <w:pPr>
                    <w:jc w:val="both"/>
                    <w:rPr>
                      <w:rFonts w:ascii="Open Sans" w:eastAsia="Times New Roman" w:hAnsi="Open Sans" w:cs="Open Sans"/>
                      <w:b/>
                      <w:color w:val="000000"/>
                    </w:rPr>
                  </w:pPr>
                </w:p>
              </w:tc>
            </w:tr>
            <w:tr w:rsidR="004B3709" w:rsidRPr="00D6505C" w:rsidTr="00BD5877">
              <w:trPr>
                <w:trHeight w:val="271"/>
              </w:trPr>
              <w:tc>
                <w:tcPr>
                  <w:tcW w:w="5465" w:type="dxa"/>
                </w:tcPr>
                <w:p w:rsidR="004B3709" w:rsidRDefault="00E81ECD" w:rsidP="004B3709">
                  <w:pPr>
                    <w:rPr>
                      <w:rFonts w:ascii="Open Sans" w:eastAsia="Times New Roman" w:hAnsi="Open Sans" w:cs="Open Sans"/>
                      <w:b/>
                      <w:color w:val="000000"/>
                    </w:rPr>
                  </w:pPr>
                  <w:r>
                    <w:rPr>
                      <w:rFonts w:ascii="Open Sans" w:eastAsia="Times New Roman" w:hAnsi="Open Sans" w:cs="Open Sans"/>
                      <w:b/>
                      <w:color w:val="000000"/>
                    </w:rPr>
                    <w:lastRenderedPageBreak/>
                    <w:t>9</w:t>
                  </w:r>
                  <w:r w:rsidR="004B3709" w:rsidRPr="00D6505C">
                    <w:rPr>
                      <w:rFonts w:ascii="Open Sans" w:eastAsia="Times New Roman" w:hAnsi="Open Sans" w:cs="Open Sans"/>
                      <w:b/>
                      <w:color w:val="000000"/>
                    </w:rPr>
                    <w:t xml:space="preserve">- Imagen de Apoyo </w:t>
                  </w:r>
                </w:p>
                <w:p w:rsidR="004C60A5" w:rsidRDefault="004C60A5" w:rsidP="00BD5877">
                  <w:pPr>
                    <w:rPr>
                      <w:rFonts w:ascii="Open Sans" w:eastAsia="Times New Roman" w:hAnsi="Open Sans" w:cs="Open Sans"/>
                      <w:b/>
                      <w:color w:val="000000"/>
                    </w:rPr>
                  </w:pPr>
                </w:p>
                <w:p w:rsidR="0040273C" w:rsidRDefault="00787F81" w:rsidP="00BD5877">
                  <w:pPr>
                    <w:rPr>
                      <w:rFonts w:ascii="Open Sans" w:eastAsia="Times New Roman" w:hAnsi="Open Sans" w:cs="Open Sans"/>
                      <w:b/>
                      <w:color w:val="000000"/>
                    </w:rPr>
                  </w:pPr>
                  <w:hyperlink r:id="rId69" w:history="1">
                    <w:r w:rsidR="0040273C" w:rsidRPr="004E2038">
                      <w:rPr>
                        <w:rStyle w:val="Hipervnculo"/>
                        <w:rFonts w:ascii="Open Sans" w:eastAsia="Times New Roman" w:hAnsi="Open Sans" w:cs="Open Sans"/>
                        <w:b/>
                      </w:rPr>
                      <w:t>https://shutr.bz/2HZSAvf</w:t>
                    </w:r>
                  </w:hyperlink>
                </w:p>
                <w:p w:rsidR="0040273C" w:rsidRDefault="00787F81" w:rsidP="00BD5877">
                  <w:pPr>
                    <w:rPr>
                      <w:rFonts w:ascii="Open Sans" w:eastAsia="Times New Roman" w:hAnsi="Open Sans" w:cs="Open Sans"/>
                      <w:b/>
                      <w:color w:val="000000"/>
                    </w:rPr>
                  </w:pPr>
                  <w:hyperlink r:id="rId70" w:history="1">
                    <w:r w:rsidR="0040273C" w:rsidRPr="004E2038">
                      <w:rPr>
                        <w:rStyle w:val="Hipervnculo"/>
                        <w:rFonts w:ascii="Open Sans" w:eastAsia="Times New Roman" w:hAnsi="Open Sans" w:cs="Open Sans"/>
                        <w:b/>
                      </w:rPr>
                      <w:t>https://shutr.bz/2I4YZFB</w:t>
                    </w:r>
                  </w:hyperlink>
                </w:p>
                <w:p w:rsidR="0040273C" w:rsidRDefault="00787F81" w:rsidP="00BD5877">
                  <w:pPr>
                    <w:rPr>
                      <w:rFonts w:ascii="Open Sans" w:eastAsia="Times New Roman" w:hAnsi="Open Sans" w:cs="Open Sans"/>
                      <w:b/>
                      <w:color w:val="000000"/>
                    </w:rPr>
                  </w:pPr>
                  <w:hyperlink r:id="rId71" w:history="1">
                    <w:r w:rsidR="00DA19CA" w:rsidRPr="004E2038">
                      <w:rPr>
                        <w:rStyle w:val="Hipervnculo"/>
                        <w:rFonts w:ascii="Open Sans" w:eastAsia="Times New Roman" w:hAnsi="Open Sans" w:cs="Open Sans"/>
                        <w:b/>
                      </w:rPr>
                      <w:t>https://shutr.bz/2HYhwTU</w:t>
                    </w:r>
                  </w:hyperlink>
                </w:p>
                <w:p w:rsidR="00DA19CA" w:rsidRDefault="00DA19CA" w:rsidP="00BD5877">
                  <w:pPr>
                    <w:rPr>
                      <w:rFonts w:ascii="Open Sans" w:eastAsia="Times New Roman" w:hAnsi="Open Sans" w:cs="Open Sans"/>
                      <w:b/>
                      <w:color w:val="000000"/>
                    </w:rPr>
                  </w:pPr>
                </w:p>
              </w:tc>
              <w:tc>
                <w:tcPr>
                  <w:tcW w:w="10440" w:type="dxa"/>
                </w:tcPr>
                <w:p w:rsidR="00C53B5A" w:rsidRPr="0095058F" w:rsidRDefault="00E81ECD" w:rsidP="0095058F">
                  <w:pPr>
                    <w:rPr>
                      <w:rFonts w:ascii="Open Sans" w:eastAsia="Times New Roman" w:hAnsi="Open Sans" w:cs="Open Sans"/>
                      <w:b/>
                      <w:color w:val="000000"/>
                    </w:rPr>
                  </w:pPr>
                  <w:r>
                    <w:rPr>
                      <w:rFonts w:ascii="Open Sans" w:eastAsia="Times New Roman" w:hAnsi="Open Sans" w:cs="Open Sans"/>
                      <w:b/>
                      <w:color w:val="000000"/>
                    </w:rPr>
                    <w:t>9</w:t>
                  </w:r>
                  <w:r w:rsidR="004B3709" w:rsidRPr="00D6505C">
                    <w:rPr>
                      <w:rFonts w:ascii="Open Sans" w:eastAsia="Times New Roman" w:hAnsi="Open Sans" w:cs="Open Sans"/>
                      <w:b/>
                      <w:color w:val="000000"/>
                    </w:rPr>
                    <w:t xml:space="preserve">- Textos </w:t>
                  </w:r>
                </w:p>
                <w:p w:rsidR="00C53B5A" w:rsidRDefault="00C53B5A" w:rsidP="00355F5E">
                  <w:pPr>
                    <w:jc w:val="both"/>
                    <w:rPr>
                      <w:rFonts w:ascii="Open Sans" w:eastAsia="Times New Roman" w:hAnsi="Open Sans" w:cs="Open Sans"/>
                      <w:b/>
                      <w:color w:val="000000"/>
                    </w:rPr>
                  </w:pPr>
                </w:p>
                <w:p w:rsidR="00E05559" w:rsidRPr="00645EDD" w:rsidRDefault="00E05559" w:rsidP="00E05559">
                  <w:pPr>
                    <w:jc w:val="both"/>
                    <w:rPr>
                      <w:rFonts w:cstheme="minorHAnsi"/>
                      <w:b/>
                    </w:rPr>
                  </w:pPr>
                  <w:r w:rsidRPr="00645EDD">
                    <w:rPr>
                      <w:rFonts w:cstheme="minorHAnsi"/>
                      <w:b/>
                    </w:rPr>
                    <w:t>Tipos de cortes de fruta</w:t>
                  </w:r>
                  <w:r w:rsidR="00963563">
                    <w:rPr>
                      <w:rFonts w:cstheme="minorHAnsi"/>
                      <w:b/>
                    </w:rPr>
                    <w:t>s</w:t>
                  </w:r>
                  <w:r w:rsidRPr="00645EDD">
                    <w:rPr>
                      <w:rFonts w:cstheme="minorHAnsi"/>
                      <w:b/>
                    </w:rPr>
                    <w:t xml:space="preserve"> para complemento y decoración</w:t>
                  </w:r>
                </w:p>
                <w:p w:rsidR="00E05559" w:rsidRPr="00645EDD" w:rsidRDefault="00E05559" w:rsidP="00E05559">
                  <w:pPr>
                    <w:jc w:val="both"/>
                    <w:rPr>
                      <w:rFonts w:cstheme="minorHAnsi"/>
                    </w:rPr>
                  </w:pPr>
                  <w:r w:rsidRPr="00645EDD">
                    <w:rPr>
                      <w:rFonts w:cstheme="minorHAnsi"/>
                    </w:rPr>
                    <w:t>La decoración frutal de los cócteles es muy atractiva. En general todos los cócteles suelen llevar algún tipo de decoración que pueden servir tanto para darle más vistosidad como de complemento, aportando color y sabor.</w:t>
                  </w:r>
                </w:p>
                <w:p w:rsidR="00E05559" w:rsidRPr="00645EDD" w:rsidRDefault="00E05559" w:rsidP="00E05559">
                  <w:pPr>
                    <w:jc w:val="both"/>
                    <w:rPr>
                      <w:rFonts w:cstheme="minorHAnsi"/>
                    </w:rPr>
                  </w:pPr>
                  <w:r w:rsidRPr="00645EDD">
                    <w:rPr>
                      <w:rFonts w:cstheme="minorHAnsi"/>
                    </w:rPr>
                    <w:t>Existe un gran abanico de frutas para la decoración, como pueden ser: cerezas marrasquino, limones, limas, guindas, naranjas, etc., sin olvidar las frutas exóticas o de temporada. En cuanto a la utilización de frutas de rápida oxidación,</w:t>
                  </w:r>
                  <w:r>
                    <w:rPr>
                      <w:rFonts w:cstheme="minorHAnsi"/>
                    </w:rPr>
                    <w:t xml:space="preserve"> es recomendable emplear algún á</w:t>
                  </w:r>
                  <w:r w:rsidRPr="00645EDD">
                    <w:rPr>
                      <w:rFonts w:cstheme="minorHAnsi"/>
                    </w:rPr>
                    <w:t>cido que lo neutralice, además de trabajar con rapidez.</w:t>
                  </w:r>
                </w:p>
                <w:p w:rsidR="00E05559" w:rsidRPr="002D548D" w:rsidRDefault="00E05559" w:rsidP="00E05559">
                  <w:pPr>
                    <w:jc w:val="both"/>
                    <w:rPr>
                      <w:rFonts w:cstheme="minorHAnsi"/>
                      <w:b/>
                    </w:rPr>
                  </w:pPr>
                  <w:r w:rsidRPr="002D548D">
                    <w:rPr>
                      <w:rFonts w:cstheme="minorHAnsi"/>
                      <w:b/>
                    </w:rPr>
                    <w:t xml:space="preserve">Cortes generalizados para la decoración de cócteles </w:t>
                  </w:r>
                </w:p>
                <w:p w:rsidR="00E05559" w:rsidRPr="00645EDD" w:rsidRDefault="00E05559" w:rsidP="00E05559">
                  <w:pPr>
                    <w:jc w:val="both"/>
                    <w:rPr>
                      <w:rFonts w:cstheme="minorHAnsi"/>
                    </w:rPr>
                  </w:pPr>
                  <w:r w:rsidRPr="00645EDD">
                    <w:rPr>
                      <w:rFonts w:cstheme="minorHAnsi"/>
                    </w:rPr>
                    <w:t xml:space="preserve">Algunos de los cortes más utilizados en la decoración de </w:t>
                  </w:r>
                  <w:proofErr w:type="spellStart"/>
                  <w:r w:rsidRPr="00645EDD">
                    <w:rPr>
                      <w:rFonts w:cstheme="minorHAnsi"/>
                    </w:rPr>
                    <w:t>coctelería</w:t>
                  </w:r>
                  <w:proofErr w:type="spellEnd"/>
                  <w:r w:rsidRPr="00645EDD">
                    <w:rPr>
                      <w:rFonts w:cstheme="minorHAnsi"/>
                    </w:rPr>
                    <w:t xml:space="preserve"> son</w:t>
                  </w:r>
                  <w:r>
                    <w:rPr>
                      <w:rFonts w:cstheme="minorHAnsi"/>
                    </w:rPr>
                    <w:t>:</w:t>
                  </w:r>
                </w:p>
                <w:p w:rsidR="00E05559" w:rsidRPr="00645EDD" w:rsidRDefault="00E05559" w:rsidP="00E05559">
                  <w:pPr>
                    <w:jc w:val="both"/>
                    <w:rPr>
                      <w:rFonts w:cstheme="minorHAnsi"/>
                      <w:b/>
                    </w:rPr>
                  </w:pPr>
                  <w:r w:rsidRPr="00645EDD">
                    <w:rPr>
                      <w:rFonts w:cstheme="minorHAnsi"/>
                      <w:b/>
                    </w:rPr>
                    <w:t xml:space="preserve">Twist Pequeño </w:t>
                  </w:r>
                </w:p>
                <w:p w:rsidR="00E05559" w:rsidRPr="00645EDD" w:rsidRDefault="00E05559" w:rsidP="00E05559">
                  <w:pPr>
                    <w:jc w:val="both"/>
                    <w:rPr>
                      <w:rFonts w:cstheme="minorHAnsi"/>
                    </w:rPr>
                  </w:pPr>
                  <w:r w:rsidRPr="00645EDD">
                    <w:rPr>
                      <w:rFonts w:cstheme="minorHAnsi"/>
                    </w:rPr>
                    <w:t>Corte obtenido de la piel de los cítricos, desprendido del mesocarpio y estrujado con ayuda de las pinzas para obtener la grasa de la piel de los cítricos. Esta técnica potenciará el sabor de la preparación.</w:t>
                  </w:r>
                  <w:r w:rsidRPr="00645EDD">
                    <w:rPr>
                      <w:rFonts w:cstheme="minorHAnsi"/>
                    </w:rPr>
                    <w:br/>
                    <w:t>Romero, Marín, Rafael, and Antonio Caro Sánchez-Lafuente. Bebidas: servicios de bar y cafetería</w:t>
                  </w:r>
                </w:p>
                <w:p w:rsidR="00E05559" w:rsidRPr="00645EDD" w:rsidRDefault="00E05559" w:rsidP="00E05559">
                  <w:pPr>
                    <w:jc w:val="center"/>
                    <w:rPr>
                      <w:rFonts w:cstheme="minorHAnsi"/>
                    </w:rPr>
                  </w:pPr>
                  <w:r w:rsidRPr="00645EDD">
                    <w:rPr>
                      <w:rFonts w:cstheme="minorHAnsi"/>
                    </w:rPr>
                    <w:object w:dxaOrig="3315" w:dyaOrig="3105">
                      <v:shape id="_x0000_i1037" type="#_x0000_t75" style="width:106.5pt;height:99.75pt" o:ole="">
                        <v:imagedata r:id="rId72" o:title=""/>
                      </v:shape>
                      <o:OLEObject Type="Embed" ProgID="PBrush" ShapeID="_x0000_i1037" DrawAspect="Content" ObjectID="_1618313140" r:id="rId73"/>
                    </w:object>
                  </w:r>
                </w:p>
                <w:p w:rsidR="00E05559" w:rsidRPr="00645EDD" w:rsidRDefault="00E05559" w:rsidP="00E05559">
                  <w:pPr>
                    <w:jc w:val="both"/>
                    <w:rPr>
                      <w:rFonts w:cstheme="minorHAnsi"/>
                      <w:b/>
                    </w:rPr>
                  </w:pPr>
                  <w:r w:rsidRPr="00645EDD">
                    <w:rPr>
                      <w:rFonts w:cstheme="minorHAnsi"/>
                      <w:b/>
                    </w:rPr>
                    <w:t xml:space="preserve">Espirales </w:t>
                  </w:r>
                </w:p>
                <w:p w:rsidR="00E05559" w:rsidRPr="00645EDD" w:rsidRDefault="00E05559" w:rsidP="00E05559">
                  <w:pPr>
                    <w:jc w:val="both"/>
                    <w:rPr>
                      <w:rFonts w:cstheme="minorHAnsi"/>
                    </w:rPr>
                  </w:pPr>
                  <w:r w:rsidRPr="00645EDD">
                    <w:rPr>
                      <w:rFonts w:cstheme="minorHAnsi"/>
                    </w:rPr>
                    <w:t>Se utilizan mucho con la fruta cítrica, se le corta la piel en forma circular salvando el mesocarpio o parte blanca del fruto.</w:t>
                  </w:r>
                </w:p>
                <w:p w:rsidR="00E05559" w:rsidRPr="00645EDD" w:rsidRDefault="00E05559" w:rsidP="00E05559">
                  <w:pPr>
                    <w:jc w:val="center"/>
                    <w:rPr>
                      <w:rFonts w:cstheme="minorHAnsi"/>
                    </w:rPr>
                  </w:pPr>
                  <w:r w:rsidRPr="00645EDD">
                    <w:rPr>
                      <w:rFonts w:cstheme="minorHAnsi"/>
                    </w:rPr>
                    <w:object w:dxaOrig="3615" w:dyaOrig="3900">
                      <v:shape id="_x0000_i1038" type="#_x0000_t75" style="width:103.5pt;height:125.25pt" o:ole="">
                        <v:imagedata r:id="rId74" o:title=""/>
                      </v:shape>
                      <o:OLEObject Type="Embed" ProgID="PBrush" ShapeID="_x0000_i1038" DrawAspect="Content" ObjectID="_1618313141" r:id="rId75"/>
                    </w:object>
                  </w:r>
                </w:p>
                <w:p w:rsidR="00E05559" w:rsidRPr="00645EDD" w:rsidRDefault="00E05559" w:rsidP="00E05559">
                  <w:pPr>
                    <w:jc w:val="both"/>
                    <w:rPr>
                      <w:rFonts w:cstheme="minorHAnsi"/>
                      <w:b/>
                    </w:rPr>
                  </w:pPr>
                  <w:r w:rsidRPr="00645EDD">
                    <w:rPr>
                      <w:rFonts w:cstheme="minorHAnsi"/>
                      <w:b/>
                    </w:rPr>
                    <w:t>Rodajas</w:t>
                  </w:r>
                </w:p>
                <w:p w:rsidR="00E05559" w:rsidRPr="00645EDD" w:rsidRDefault="00E05559" w:rsidP="00E05559">
                  <w:pPr>
                    <w:jc w:val="both"/>
                    <w:rPr>
                      <w:rFonts w:cstheme="minorHAnsi"/>
                    </w:rPr>
                  </w:pPr>
                  <w:r w:rsidRPr="00645EDD">
                    <w:rPr>
                      <w:rFonts w:cstheme="minorHAnsi"/>
                    </w:rPr>
                    <w:t>Se utiliza mucho con el limón, naranja, fresa, kiwi, etc. Es importante hacerlas uniformes y no muy gruesas. Se colocan en el borde de la copa.</w:t>
                  </w:r>
                </w:p>
                <w:p w:rsidR="00E05559" w:rsidRPr="00645EDD" w:rsidRDefault="00E05559" w:rsidP="00E05559">
                  <w:pPr>
                    <w:jc w:val="center"/>
                    <w:rPr>
                      <w:rFonts w:cstheme="minorHAnsi"/>
                    </w:rPr>
                  </w:pPr>
                  <w:r w:rsidRPr="00645EDD">
                    <w:rPr>
                      <w:rFonts w:cstheme="minorHAnsi"/>
                    </w:rPr>
                    <w:object w:dxaOrig="10020" w:dyaOrig="4995">
                      <v:shape id="_x0000_i1039" type="#_x0000_t75" style="width:150pt;height:75pt" o:ole="">
                        <v:imagedata r:id="rId76" o:title=""/>
                      </v:shape>
                      <o:OLEObject Type="Embed" ProgID="PBrush" ShapeID="_x0000_i1039" DrawAspect="Content" ObjectID="_1618313142" r:id="rId77"/>
                    </w:object>
                  </w:r>
                </w:p>
                <w:p w:rsidR="00E05559" w:rsidRPr="00645EDD" w:rsidRDefault="00E05559" w:rsidP="00E05559">
                  <w:pPr>
                    <w:jc w:val="both"/>
                    <w:rPr>
                      <w:rFonts w:cstheme="minorHAnsi"/>
                      <w:b/>
                    </w:rPr>
                  </w:pPr>
                  <w:r w:rsidRPr="00645EDD">
                    <w:rPr>
                      <w:rFonts w:cstheme="minorHAnsi"/>
                      <w:b/>
                    </w:rPr>
                    <w:t xml:space="preserve">Corte en dados para introducirlos en la mezcla </w:t>
                  </w:r>
                </w:p>
                <w:p w:rsidR="00E05559" w:rsidRPr="00645EDD" w:rsidRDefault="00E05559" w:rsidP="00E05559">
                  <w:pPr>
                    <w:jc w:val="both"/>
                    <w:rPr>
                      <w:rFonts w:cstheme="minorHAnsi"/>
                    </w:rPr>
                  </w:pPr>
                  <w:r w:rsidRPr="00645EDD">
                    <w:rPr>
                      <w:rFonts w:cstheme="minorHAnsi"/>
                    </w:rPr>
                    <w:t>Algunos de los cócteles tanto nacionales como internacionales incorporan trozos de fruta entre sus ingredientes. La fruta estará en perfecto estado, ya que formará parte íntegra de la elaboración.</w:t>
                  </w:r>
                </w:p>
                <w:p w:rsidR="00E05559" w:rsidRPr="00645EDD" w:rsidRDefault="00E05559" w:rsidP="00E05559">
                  <w:pPr>
                    <w:jc w:val="center"/>
                    <w:rPr>
                      <w:rFonts w:cstheme="minorHAnsi"/>
                    </w:rPr>
                  </w:pPr>
                  <w:r w:rsidRPr="00645EDD">
                    <w:rPr>
                      <w:rFonts w:cstheme="minorHAnsi"/>
                    </w:rPr>
                    <w:object w:dxaOrig="5640" w:dyaOrig="3750">
                      <v:shape id="_x0000_i1040" type="#_x0000_t75" style="width:129.75pt;height:85.5pt" o:ole="">
                        <v:imagedata r:id="rId78" o:title=""/>
                      </v:shape>
                      <o:OLEObject Type="Embed" ProgID="PBrush" ShapeID="_x0000_i1040" DrawAspect="Content" ObjectID="_1618313143" r:id="rId79"/>
                    </w:object>
                  </w:r>
                </w:p>
                <w:p w:rsidR="00E05559" w:rsidRPr="00645EDD" w:rsidRDefault="00E05559" w:rsidP="00E05559">
                  <w:pPr>
                    <w:jc w:val="both"/>
                    <w:rPr>
                      <w:rFonts w:cstheme="minorHAnsi"/>
                      <w:b/>
                    </w:rPr>
                  </w:pPr>
                  <w:r w:rsidRPr="00645EDD">
                    <w:rPr>
                      <w:rFonts w:cstheme="minorHAnsi"/>
                      <w:b/>
                    </w:rPr>
                    <w:t xml:space="preserve">Cortes en triángulos </w:t>
                  </w:r>
                </w:p>
                <w:p w:rsidR="00E05559" w:rsidRPr="00645EDD" w:rsidRDefault="00E05559" w:rsidP="00E05559">
                  <w:pPr>
                    <w:jc w:val="both"/>
                    <w:rPr>
                      <w:rFonts w:cstheme="minorHAnsi"/>
                    </w:rPr>
                  </w:pPr>
                  <w:r w:rsidRPr="00645EDD">
                    <w:rPr>
                      <w:rFonts w:cstheme="minorHAnsi"/>
                    </w:rPr>
                    <w:t>La piña es una fruta que permite hacer cortes en forma de triángulo. En primer lugar, hay que cortarla en rodajas para poder luego dividirla en forma de triángulo; es importante que el corte tenga un poco de grosor para utilizarla de forma decorativa. Además, la decoración con piña suele estar adicionada con sus pequeñas hojas, lo que aumentará el colorido de su presentación.</w:t>
                  </w:r>
                </w:p>
                <w:p w:rsidR="00E05559" w:rsidRPr="00645EDD" w:rsidRDefault="00E05559" w:rsidP="00E05559">
                  <w:pPr>
                    <w:jc w:val="center"/>
                    <w:rPr>
                      <w:rFonts w:cstheme="minorHAnsi"/>
                    </w:rPr>
                  </w:pPr>
                  <w:r w:rsidRPr="00645EDD">
                    <w:rPr>
                      <w:rFonts w:cstheme="minorHAnsi"/>
                    </w:rPr>
                    <w:object w:dxaOrig="4380" w:dyaOrig="4440">
                      <v:shape id="_x0000_i1041" type="#_x0000_t75" style="width:91.5pt;height:74.25pt" o:ole="">
                        <v:imagedata r:id="rId80" o:title="" croptop="6146f" cropbottom="7028f"/>
                      </v:shape>
                      <o:OLEObject Type="Embed" ProgID="PBrush" ShapeID="_x0000_i1041" DrawAspect="Content" ObjectID="_1618313144" r:id="rId81"/>
                    </w:object>
                  </w:r>
                </w:p>
                <w:p w:rsidR="00E05559" w:rsidRPr="00645EDD" w:rsidRDefault="00E05559" w:rsidP="00E05559">
                  <w:pPr>
                    <w:jc w:val="both"/>
                    <w:rPr>
                      <w:rFonts w:cstheme="minorHAnsi"/>
                      <w:b/>
                    </w:rPr>
                  </w:pPr>
                  <w:r w:rsidRPr="00645EDD">
                    <w:rPr>
                      <w:rFonts w:cstheme="minorHAnsi"/>
                      <w:b/>
                    </w:rPr>
                    <w:t xml:space="preserve">Esferas </w:t>
                  </w:r>
                </w:p>
                <w:p w:rsidR="00E05559" w:rsidRPr="00645EDD" w:rsidRDefault="00E05559" w:rsidP="00E05559">
                  <w:pPr>
                    <w:jc w:val="both"/>
                    <w:rPr>
                      <w:rFonts w:cstheme="minorHAnsi"/>
                    </w:rPr>
                  </w:pPr>
                  <w:r w:rsidRPr="00645EDD">
                    <w:rPr>
                      <w:rFonts w:cstheme="minorHAnsi"/>
                    </w:rPr>
                    <w:t>Se utilizan como decoración. La fruta más empleada en este tipo de corte es el melón, sandía, papaya, etc. Productos generalmente carnosos.</w:t>
                  </w:r>
                </w:p>
                <w:p w:rsidR="00E05559" w:rsidRPr="00645EDD" w:rsidRDefault="00E05559" w:rsidP="00E05559">
                  <w:pPr>
                    <w:jc w:val="center"/>
                    <w:rPr>
                      <w:rFonts w:cstheme="minorHAnsi"/>
                    </w:rPr>
                  </w:pPr>
                  <w:r w:rsidRPr="00645EDD">
                    <w:rPr>
                      <w:rFonts w:cstheme="minorHAnsi"/>
                    </w:rPr>
                    <w:object w:dxaOrig="12375" w:dyaOrig="5430">
                      <v:shape id="_x0000_i1042" type="#_x0000_t75" style="width:167.25pt;height:73.5pt" o:ole="">
                        <v:imagedata r:id="rId82" o:title=""/>
                      </v:shape>
                      <o:OLEObject Type="Embed" ProgID="PBrush" ShapeID="_x0000_i1042" DrawAspect="Content" ObjectID="_1618313145" r:id="rId83"/>
                    </w:object>
                  </w:r>
                </w:p>
                <w:p w:rsidR="00546F44" w:rsidRDefault="00546F44" w:rsidP="00355F5E">
                  <w:pPr>
                    <w:jc w:val="both"/>
                    <w:rPr>
                      <w:rFonts w:ascii="Open Sans" w:eastAsia="Times New Roman" w:hAnsi="Open Sans" w:cs="Open Sans"/>
                      <w:b/>
                      <w:color w:val="000000"/>
                    </w:rPr>
                  </w:pPr>
                </w:p>
              </w:tc>
            </w:tr>
            <w:tr w:rsidR="004B3709" w:rsidRPr="00D6505C" w:rsidTr="00BD5877">
              <w:trPr>
                <w:trHeight w:val="271"/>
              </w:trPr>
              <w:tc>
                <w:tcPr>
                  <w:tcW w:w="5465" w:type="dxa"/>
                </w:tcPr>
                <w:p w:rsidR="004A6702" w:rsidRDefault="00E81ECD" w:rsidP="00BD5877">
                  <w:pPr>
                    <w:rPr>
                      <w:rFonts w:ascii="Open Sans" w:eastAsia="Times New Roman" w:hAnsi="Open Sans" w:cs="Open Sans"/>
                      <w:b/>
                      <w:color w:val="000000"/>
                    </w:rPr>
                  </w:pPr>
                  <w:r>
                    <w:rPr>
                      <w:rFonts w:ascii="Open Sans" w:eastAsia="Times New Roman" w:hAnsi="Open Sans" w:cs="Open Sans"/>
                      <w:b/>
                      <w:color w:val="000000"/>
                    </w:rPr>
                    <w:lastRenderedPageBreak/>
                    <w:t>10</w:t>
                  </w:r>
                  <w:r w:rsidR="004B3709" w:rsidRPr="00D6505C">
                    <w:rPr>
                      <w:rFonts w:ascii="Open Sans" w:eastAsia="Times New Roman" w:hAnsi="Open Sans" w:cs="Open Sans"/>
                      <w:b/>
                      <w:color w:val="000000"/>
                    </w:rPr>
                    <w:t xml:space="preserve">- Imagen de Apoyo </w:t>
                  </w:r>
                </w:p>
                <w:p w:rsidR="00377A34" w:rsidRDefault="00377A34" w:rsidP="00BD5877">
                  <w:pPr>
                    <w:rPr>
                      <w:rFonts w:ascii="Open Sans" w:eastAsia="Times New Roman" w:hAnsi="Open Sans" w:cs="Open Sans"/>
                      <w:b/>
                      <w:color w:val="000000"/>
                    </w:rPr>
                  </w:pPr>
                </w:p>
                <w:p w:rsidR="00377A34" w:rsidRDefault="00787F81" w:rsidP="00BD5877">
                  <w:pPr>
                    <w:rPr>
                      <w:rFonts w:ascii="Open Sans" w:eastAsia="Times New Roman" w:hAnsi="Open Sans" w:cs="Open Sans"/>
                      <w:b/>
                      <w:color w:val="000000"/>
                    </w:rPr>
                  </w:pPr>
                  <w:hyperlink r:id="rId84" w:history="1">
                    <w:r w:rsidR="00377A34" w:rsidRPr="004E2038">
                      <w:rPr>
                        <w:rStyle w:val="Hipervnculo"/>
                        <w:rFonts w:ascii="Open Sans" w:eastAsia="Times New Roman" w:hAnsi="Open Sans" w:cs="Open Sans"/>
                        <w:b/>
                      </w:rPr>
                      <w:t>https://shutr.bz/2I8ySg2</w:t>
                    </w:r>
                  </w:hyperlink>
                </w:p>
                <w:p w:rsidR="00377A34" w:rsidRDefault="00787F81" w:rsidP="00BD5877">
                  <w:pPr>
                    <w:rPr>
                      <w:rFonts w:ascii="Open Sans" w:eastAsia="Times New Roman" w:hAnsi="Open Sans" w:cs="Open Sans"/>
                      <w:b/>
                      <w:color w:val="000000"/>
                    </w:rPr>
                  </w:pPr>
                  <w:hyperlink r:id="rId85" w:history="1">
                    <w:r w:rsidR="00377A34" w:rsidRPr="004E2038">
                      <w:rPr>
                        <w:rStyle w:val="Hipervnculo"/>
                        <w:rFonts w:ascii="Open Sans" w:eastAsia="Times New Roman" w:hAnsi="Open Sans" w:cs="Open Sans"/>
                        <w:b/>
                      </w:rPr>
                      <w:t>https://shutr.bz/2I8z4vM</w:t>
                    </w:r>
                  </w:hyperlink>
                </w:p>
                <w:p w:rsidR="00377A34" w:rsidRDefault="00377A34" w:rsidP="00BD5877">
                  <w:pPr>
                    <w:rPr>
                      <w:rFonts w:ascii="Open Sans" w:eastAsia="Times New Roman" w:hAnsi="Open Sans" w:cs="Open Sans"/>
                      <w:b/>
                      <w:color w:val="000000"/>
                    </w:rPr>
                  </w:pPr>
                </w:p>
              </w:tc>
              <w:tc>
                <w:tcPr>
                  <w:tcW w:w="10440" w:type="dxa"/>
                </w:tcPr>
                <w:p w:rsidR="004C60A5" w:rsidRDefault="00E81ECD" w:rsidP="00BD5877">
                  <w:pPr>
                    <w:rPr>
                      <w:rFonts w:ascii="Open Sans" w:eastAsia="Times New Roman" w:hAnsi="Open Sans" w:cs="Open Sans"/>
                      <w:b/>
                      <w:color w:val="000000"/>
                    </w:rPr>
                  </w:pPr>
                  <w:r>
                    <w:rPr>
                      <w:rFonts w:ascii="Open Sans" w:eastAsia="Times New Roman" w:hAnsi="Open Sans" w:cs="Open Sans"/>
                      <w:b/>
                      <w:color w:val="000000"/>
                    </w:rPr>
                    <w:t>10</w:t>
                  </w:r>
                  <w:r w:rsidR="004B3709" w:rsidRPr="00D6505C">
                    <w:rPr>
                      <w:rFonts w:ascii="Open Sans" w:eastAsia="Times New Roman" w:hAnsi="Open Sans" w:cs="Open Sans"/>
                      <w:b/>
                      <w:color w:val="000000"/>
                    </w:rPr>
                    <w:t xml:space="preserve">- Textos </w:t>
                  </w:r>
                </w:p>
                <w:p w:rsidR="0040273C" w:rsidRDefault="0040273C" w:rsidP="00BD5877">
                  <w:pPr>
                    <w:rPr>
                      <w:rFonts w:ascii="Open Sans" w:eastAsia="Times New Roman" w:hAnsi="Open Sans" w:cs="Open Sans"/>
                      <w:b/>
                      <w:color w:val="000000"/>
                    </w:rPr>
                  </w:pPr>
                </w:p>
                <w:p w:rsidR="000D3EBE" w:rsidRPr="00645EDD" w:rsidRDefault="000D3EBE" w:rsidP="000D3EBE">
                  <w:pPr>
                    <w:jc w:val="both"/>
                    <w:rPr>
                      <w:rFonts w:cstheme="minorHAnsi"/>
                      <w:b/>
                    </w:rPr>
                  </w:pPr>
                  <w:r w:rsidRPr="00645EDD">
                    <w:rPr>
                      <w:rFonts w:cstheme="minorHAnsi"/>
                      <w:b/>
                    </w:rPr>
                    <w:t xml:space="preserve">TERMINOLOGIA </w:t>
                  </w:r>
                  <w:r>
                    <w:rPr>
                      <w:rFonts w:cstheme="minorHAnsi"/>
                      <w:b/>
                    </w:rPr>
                    <w:t>EN COCTELERÍA</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Agitar:</w:t>
                  </w:r>
                  <w:r w:rsidRPr="00645EDD">
                    <w:rPr>
                      <w:rFonts w:cstheme="minorHAnsi"/>
                    </w:rPr>
                    <w:t xml:space="preserve"> Batir enérgicamente ingredientes líquidos en el </w:t>
                  </w:r>
                  <w:proofErr w:type="spellStart"/>
                  <w:r w:rsidRPr="00645EDD">
                    <w:rPr>
                      <w:rFonts w:cstheme="minorHAnsi"/>
                    </w:rPr>
                    <w:t>shaker</w:t>
                  </w:r>
                  <w:proofErr w:type="spellEnd"/>
                  <w:r w:rsidRPr="00645EDD">
                    <w:rPr>
                      <w:rFonts w:cstheme="minorHAnsi"/>
                    </w:rPr>
                    <w:t xml:space="preserve"> con hielo para obtener una bebida homogénea y fría.</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lastRenderedPageBreak/>
                    <w:t>Agua tónica:</w:t>
                  </w:r>
                  <w:r w:rsidRPr="00645EDD">
                    <w:rPr>
                      <w:rFonts w:cstheme="minorHAnsi"/>
                    </w:rPr>
                    <w:t xml:space="preserve"> Bebida carbonatada incolora con extractos de quinina. Usada para preparar algunos </w:t>
                  </w:r>
                  <w:r>
                    <w:rPr>
                      <w:rFonts w:cstheme="minorHAnsi"/>
                    </w:rPr>
                    <w:t>cócteles</w:t>
                  </w:r>
                  <w:r w:rsidRPr="00645EDD">
                    <w:rPr>
                      <w:rFonts w:cstheme="minorHAnsi"/>
                    </w:rPr>
                    <w:t xml:space="preserve"> largos.</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Coctelería</w:t>
                  </w:r>
                  <w:proofErr w:type="spellEnd"/>
                  <w:r w:rsidRPr="00645EDD">
                    <w:rPr>
                      <w:rFonts w:cstheme="minorHAnsi"/>
                      <w:b/>
                    </w:rPr>
                    <w:t xml:space="preserve"> </w:t>
                  </w:r>
                  <w:proofErr w:type="spellStart"/>
                  <w:r w:rsidRPr="00645EDD">
                    <w:rPr>
                      <w:rFonts w:cstheme="minorHAnsi"/>
                      <w:b/>
                    </w:rPr>
                    <w:t>flair</w:t>
                  </w:r>
                  <w:proofErr w:type="spellEnd"/>
                  <w:r w:rsidRPr="00645EDD">
                    <w:rPr>
                      <w:rFonts w:cstheme="minorHAnsi"/>
                      <w:b/>
                    </w:rPr>
                    <w:t>:</w:t>
                  </w:r>
                  <w:r w:rsidRPr="00645EDD">
                    <w:rPr>
                      <w:rFonts w:cstheme="minorHAnsi"/>
                    </w:rPr>
                    <w:t xml:space="preserve"> Es la habilidad que tiene un </w:t>
                  </w:r>
                  <w:proofErr w:type="spellStart"/>
                  <w:r w:rsidRPr="00645EDD">
                    <w:rPr>
                      <w:rFonts w:cstheme="minorHAnsi"/>
                    </w:rPr>
                    <w:t>bartender</w:t>
                  </w:r>
                  <w:proofErr w:type="spellEnd"/>
                  <w:r w:rsidRPr="00645EDD">
                    <w:rPr>
                      <w:rFonts w:cstheme="minorHAnsi"/>
                    </w:rPr>
                    <w:t xml:space="preserve"> para ejecutar movimientos de acrobacia y piruetas, mientras prepara los </w:t>
                  </w:r>
                  <w:r>
                    <w:rPr>
                      <w:rFonts w:cstheme="minorHAnsi"/>
                    </w:rPr>
                    <w:t>cócteles</w:t>
                  </w:r>
                  <w:r w:rsidRPr="00645EDD">
                    <w:rPr>
                      <w:rFonts w:cstheme="minorHAnsi"/>
                    </w:rPr>
                    <w:t xml:space="preserve">. </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Escarchar</w:t>
                  </w:r>
                  <w:r>
                    <w:rPr>
                      <w:rFonts w:cstheme="minorHAnsi"/>
                      <w:b/>
                    </w:rPr>
                    <w:t>:</w:t>
                  </w:r>
                  <w:r w:rsidRPr="00645EDD">
                    <w:rPr>
                      <w:rFonts w:cstheme="minorHAnsi"/>
                    </w:rPr>
                    <w:t xml:space="preserve"> Técnica que consiste en humedecer el borde de la copa o vaso con jugo de limón y luego se le impregna con azúcar o sal fina.</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Garnish</w:t>
                  </w:r>
                  <w:proofErr w:type="spellEnd"/>
                  <w:r w:rsidRPr="00645EDD">
                    <w:rPr>
                      <w:rFonts w:cstheme="minorHAnsi"/>
                      <w:b/>
                    </w:rPr>
                    <w:t>:</w:t>
                  </w:r>
                  <w:r w:rsidRPr="00645EDD">
                    <w:rPr>
                      <w:rFonts w:cstheme="minorHAnsi"/>
                    </w:rPr>
                    <w:t xml:space="preserve"> Son todos los adornos que se le puedan poner a un </w:t>
                  </w:r>
                  <w:r>
                    <w:rPr>
                      <w:rFonts w:cstheme="minorHAnsi"/>
                    </w:rPr>
                    <w:t xml:space="preserve">cóctel </w:t>
                  </w:r>
                  <w:r w:rsidRPr="00645EDD">
                    <w:rPr>
                      <w:rFonts w:cstheme="minorHAnsi"/>
                    </w:rPr>
                    <w:t>o que acompañan a éste. Por ejemplo, pitillos de colores, frutos, hierbas, aceitunas o sombrillitas, entre otros.</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Shaking</w:t>
                  </w:r>
                  <w:proofErr w:type="spellEnd"/>
                  <w:r w:rsidRPr="00645EDD">
                    <w:rPr>
                      <w:rFonts w:cstheme="minorHAnsi"/>
                      <w:b/>
                    </w:rPr>
                    <w:t>:</w:t>
                  </w:r>
                  <w:r w:rsidRPr="00645EDD">
                    <w:rPr>
                      <w:rFonts w:cstheme="minorHAnsi"/>
                    </w:rPr>
                    <w:t xml:space="preserve"> Es el método por el cual se utiliza una coctelera o también conocida como </w:t>
                  </w:r>
                  <w:proofErr w:type="spellStart"/>
                  <w:r w:rsidRPr="00645EDD">
                    <w:rPr>
                      <w:rFonts w:cstheme="minorHAnsi"/>
                    </w:rPr>
                    <w:t>shaker</w:t>
                  </w:r>
                  <w:proofErr w:type="spellEnd"/>
                  <w:r w:rsidRPr="00645EDD">
                    <w:rPr>
                      <w:rFonts w:cstheme="minorHAnsi"/>
                    </w:rPr>
                    <w:t> para mezclar los ingredientes juntos. </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Coctelera Manhattan:</w:t>
                  </w:r>
                  <w:r w:rsidRPr="00645EDD">
                    <w:rPr>
                      <w:rFonts w:cstheme="minorHAnsi"/>
                    </w:rPr>
                    <w:t xml:space="preserve"> Es la más similar a las cocteleras estándar ya que está compuesta por las mismas tres partes que una de ellas. En total puede llegar a tener una capacidad de hasta 30 oz (casi 900 ml) y su gran capacidad le permite preparar varios cócteles al mismo tiempo. </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Coctelera francesa:</w:t>
                  </w:r>
                  <w:r w:rsidRPr="00645EDD">
                    <w:rPr>
                      <w:rFonts w:cstheme="minorHAnsi"/>
                    </w:rPr>
                    <w:t xml:space="preserve"> Es la más fácil de usar, la más rústica y la más económica. Consta de un vaso de acero que funciona como base y una tapa. Su capacidad comúnmente no sobrepasa las 24 oz (unos 710 ml) y es menos popular ya que no cuenta con un sistema de filtrado.</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Strain</w:t>
                  </w:r>
                  <w:proofErr w:type="spellEnd"/>
                  <w:r w:rsidRPr="00645EDD">
                    <w:rPr>
                      <w:rFonts w:cstheme="minorHAnsi"/>
                      <w:b/>
                    </w:rPr>
                    <w:t xml:space="preserve"> (Remover y Colar)</w:t>
                  </w:r>
                  <w:r w:rsidRPr="00645EDD">
                    <w:rPr>
                      <w:rFonts w:cstheme="minorHAnsi"/>
                    </w:rPr>
                    <w:t>: Es la técnica usada por los cócteles más delicados y que por lo general contienen sólo ingredientes alcohólicos. </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Flaming</w:t>
                  </w:r>
                  <w:proofErr w:type="spellEnd"/>
                  <w:r w:rsidRPr="00645EDD">
                    <w:rPr>
                      <w:rFonts w:cstheme="minorHAnsi"/>
                      <w:b/>
                    </w:rPr>
                    <w:t>:</w:t>
                  </w:r>
                  <w:r w:rsidRPr="00645EDD">
                    <w:rPr>
                      <w:rFonts w:cstheme="minorHAnsi"/>
                    </w:rPr>
                    <w:t xml:space="preserve"> es el método por el que se enciende un licor, por lo general para mejorar el sabor de una bebida. </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Cooler</w:t>
                  </w:r>
                  <w:proofErr w:type="spellEnd"/>
                  <w:r w:rsidRPr="00645EDD">
                    <w:rPr>
                      <w:rFonts w:cstheme="minorHAnsi"/>
                      <w:b/>
                    </w:rPr>
                    <w:t>:</w:t>
                  </w:r>
                  <w:r w:rsidRPr="00645EDD">
                    <w:rPr>
                      <w:rFonts w:cstheme="minorHAnsi"/>
                    </w:rPr>
                    <w:t xml:space="preserve"> Es un sinónimo de todos los </w:t>
                  </w:r>
                  <w:proofErr w:type="spellStart"/>
                  <w:r w:rsidRPr="00645EDD">
                    <w:rPr>
                      <w:rFonts w:cstheme="minorHAnsi"/>
                    </w:rPr>
                    <w:t>Longs</w:t>
                  </w:r>
                  <w:proofErr w:type="spellEnd"/>
                  <w:r w:rsidRPr="00645EDD">
                    <w:rPr>
                      <w:rFonts w:cstheme="minorHAnsi"/>
                    </w:rPr>
                    <w:t xml:space="preserve"> </w:t>
                  </w:r>
                  <w:proofErr w:type="spellStart"/>
                  <w:r w:rsidRPr="00645EDD">
                    <w:rPr>
                      <w:rFonts w:cstheme="minorHAnsi"/>
                    </w:rPr>
                    <w:t>Drinks</w:t>
                  </w:r>
                  <w:proofErr w:type="spellEnd"/>
                  <w:r w:rsidRPr="00645EDD">
                    <w:rPr>
                      <w:rFonts w:cstheme="minorHAnsi"/>
                    </w:rPr>
                    <w:t xml:space="preserve"> muy fríos y de grandes dimensiones.</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Fizz</w:t>
                  </w:r>
                  <w:proofErr w:type="spellEnd"/>
                  <w:r w:rsidRPr="00645EDD">
                    <w:rPr>
                      <w:rFonts w:cstheme="minorHAnsi"/>
                      <w:b/>
                    </w:rPr>
                    <w:t>:</w:t>
                  </w:r>
                  <w:r w:rsidRPr="00645EDD">
                    <w:rPr>
                      <w:rFonts w:cstheme="minorHAnsi"/>
                    </w:rPr>
                    <w:t xml:space="preserve"> Es un Long </w:t>
                  </w:r>
                  <w:proofErr w:type="spellStart"/>
                  <w:r w:rsidRPr="00645EDD">
                    <w:rPr>
                      <w:rFonts w:cstheme="minorHAnsi"/>
                    </w:rPr>
                    <w:t>drink</w:t>
                  </w:r>
                  <w:proofErr w:type="spellEnd"/>
                  <w:r w:rsidRPr="00645EDD">
                    <w:rPr>
                      <w:rFonts w:cstheme="minorHAnsi"/>
                    </w:rPr>
                    <w:t xml:space="preserve"> preparado con zumo de limón, ginebra, agua tónica o soda. </w:t>
                  </w:r>
                </w:p>
                <w:p w:rsidR="000D3EBE" w:rsidRPr="00645EDD" w:rsidRDefault="000D3EBE" w:rsidP="000D3EBE">
                  <w:pPr>
                    <w:pStyle w:val="Prrafodelista"/>
                    <w:numPr>
                      <w:ilvl w:val="0"/>
                      <w:numId w:val="41"/>
                    </w:numPr>
                    <w:spacing w:after="200"/>
                    <w:jc w:val="both"/>
                    <w:rPr>
                      <w:rFonts w:cstheme="minorHAnsi"/>
                    </w:rPr>
                  </w:pPr>
                  <w:proofErr w:type="spellStart"/>
                  <w:r w:rsidRPr="00645EDD">
                    <w:rPr>
                      <w:rFonts w:cstheme="minorHAnsi"/>
                      <w:b/>
                    </w:rPr>
                    <w:t>Flip</w:t>
                  </w:r>
                  <w:proofErr w:type="spellEnd"/>
                  <w:r w:rsidRPr="00645EDD">
                    <w:rPr>
                      <w:rFonts w:cstheme="minorHAnsi"/>
                      <w:b/>
                    </w:rPr>
                    <w:t>:</w:t>
                  </w:r>
                  <w:r w:rsidRPr="00645EDD">
                    <w:rPr>
                      <w:rFonts w:cstheme="minorHAnsi"/>
                    </w:rPr>
                    <w:t xml:space="preserve"> Es una bebida preparada añadiendo huevos frescos. </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 xml:space="preserve">Long </w:t>
                  </w:r>
                  <w:proofErr w:type="spellStart"/>
                  <w:r w:rsidRPr="00645EDD">
                    <w:rPr>
                      <w:rFonts w:cstheme="minorHAnsi"/>
                      <w:b/>
                    </w:rPr>
                    <w:t>Drink</w:t>
                  </w:r>
                  <w:proofErr w:type="spellEnd"/>
                  <w:r w:rsidRPr="00645EDD">
                    <w:rPr>
                      <w:rFonts w:cstheme="minorHAnsi"/>
                      <w:b/>
                    </w:rPr>
                    <w:t>:</w:t>
                  </w:r>
                  <w:r w:rsidRPr="00645EDD">
                    <w:rPr>
                      <w:rFonts w:cstheme="minorHAnsi"/>
                    </w:rPr>
                    <w:t xml:space="preserve"> Se trata de una mezcla que se sirve fría, ligeramente alcohólica y a la que se añaden jugos de frutas, Cava, champaña, bebidas gaseosas etc. </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Enfriado de copas:</w:t>
                  </w:r>
                  <w:r w:rsidRPr="00645EDD">
                    <w:rPr>
                      <w:rFonts w:cstheme="minorHAnsi"/>
                    </w:rPr>
                    <w:t xml:space="preserve"> se emplea para refrescar las copas o vasos donde será servido el coctel. Se debe colocar un poco de hielo dentro de una copa por algunos segundos y tirar el exceso de agua. </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Cuchara torneada:</w:t>
                  </w:r>
                  <w:r w:rsidRPr="00645EDD">
                    <w:rPr>
                      <w:rFonts w:cstheme="minorHAnsi"/>
                    </w:rPr>
                    <w:t> tiene el mango largo y torcido, sirve para mezclar y dosificar los ingredientes.</w:t>
                  </w:r>
                </w:p>
                <w:p w:rsidR="000D3EBE" w:rsidRPr="00645EDD" w:rsidRDefault="000D3EBE" w:rsidP="000D3EBE">
                  <w:pPr>
                    <w:pStyle w:val="Prrafodelista"/>
                    <w:numPr>
                      <w:ilvl w:val="0"/>
                      <w:numId w:val="41"/>
                    </w:numPr>
                    <w:spacing w:after="200"/>
                    <w:jc w:val="both"/>
                    <w:rPr>
                      <w:rFonts w:cstheme="minorHAnsi"/>
                    </w:rPr>
                  </w:pPr>
                  <w:r w:rsidRPr="00645EDD">
                    <w:rPr>
                      <w:rFonts w:cstheme="minorHAnsi"/>
                      <w:b/>
                    </w:rPr>
                    <w:t>Cuchara batidora:</w:t>
                  </w:r>
                  <w:r w:rsidRPr="00645EDD">
                    <w:rPr>
                      <w:rFonts w:cstheme="minorHAnsi"/>
                    </w:rPr>
                    <w:t> sirve para remover las bebidas directamente en el vaso mezclador.</w:t>
                  </w:r>
                </w:p>
                <w:p w:rsidR="0010201F" w:rsidRDefault="000D3EBE" w:rsidP="000D3EBE">
                  <w:pPr>
                    <w:rPr>
                      <w:rFonts w:ascii="Open Sans" w:eastAsia="Times New Roman" w:hAnsi="Open Sans" w:cs="Open Sans"/>
                      <w:b/>
                      <w:color w:val="000000"/>
                    </w:rPr>
                  </w:pPr>
                  <w:r w:rsidRPr="00645EDD">
                    <w:rPr>
                      <w:rFonts w:eastAsia="Times New Roman" w:cstheme="minorHAnsi"/>
                    </w:rPr>
                    <w:t xml:space="preserve">Fuente </w:t>
                  </w:r>
                  <w:sdt>
                    <w:sdtPr>
                      <w:rPr>
                        <w:rFonts w:eastAsia="Times New Roman" w:cstheme="minorHAnsi"/>
                      </w:rPr>
                      <w:id w:val="1506480480"/>
                      <w:citation/>
                    </w:sdtPr>
                    <w:sdtEndPr/>
                    <w:sdtContent>
                      <w:r w:rsidRPr="00645EDD">
                        <w:rPr>
                          <w:rFonts w:eastAsia="Times New Roman" w:cstheme="minorHAnsi"/>
                        </w:rPr>
                        <w:fldChar w:fldCharType="begin"/>
                      </w:r>
                      <w:r w:rsidRPr="00645EDD">
                        <w:rPr>
                          <w:rFonts w:eastAsia="Times New Roman" w:cstheme="minorHAnsi"/>
                        </w:rPr>
                        <w:instrText xml:space="preserve"> CITATION Jav16 \l 9226 </w:instrText>
                      </w:r>
                      <w:r w:rsidRPr="00645EDD">
                        <w:rPr>
                          <w:rFonts w:eastAsia="Times New Roman" w:cstheme="minorHAnsi"/>
                        </w:rPr>
                        <w:fldChar w:fldCharType="separate"/>
                      </w:r>
                      <w:r w:rsidRPr="00645EDD">
                        <w:rPr>
                          <w:rFonts w:eastAsia="Times New Roman" w:cstheme="minorHAnsi"/>
                          <w:noProof/>
                        </w:rPr>
                        <w:t>(Muelas, 2016)</w:t>
                      </w:r>
                      <w:r w:rsidRPr="00645EDD">
                        <w:rPr>
                          <w:rFonts w:eastAsia="Times New Roman" w:cstheme="minorHAnsi"/>
                        </w:rPr>
                        <w:fldChar w:fldCharType="end"/>
                      </w:r>
                    </w:sdtContent>
                  </w:sdt>
                </w:p>
              </w:tc>
            </w:tr>
            <w:tr w:rsidR="004B3709" w:rsidRPr="00D6505C" w:rsidTr="00BD5877">
              <w:trPr>
                <w:trHeight w:val="271"/>
              </w:trPr>
              <w:tc>
                <w:tcPr>
                  <w:tcW w:w="5465" w:type="dxa"/>
                </w:tcPr>
                <w:p w:rsidR="004B0D18" w:rsidRDefault="004B0D18" w:rsidP="00BD5877">
                  <w:pPr>
                    <w:rPr>
                      <w:rFonts w:ascii="Open Sans" w:eastAsia="Times New Roman" w:hAnsi="Open Sans" w:cs="Open Sans"/>
                      <w:b/>
                      <w:color w:val="000000"/>
                    </w:rPr>
                  </w:pPr>
                </w:p>
                <w:p w:rsidR="004B0D18" w:rsidRDefault="004B0D18" w:rsidP="00BD5877">
                  <w:pPr>
                    <w:rPr>
                      <w:rFonts w:ascii="Open Sans" w:eastAsia="Times New Roman" w:hAnsi="Open Sans" w:cs="Open Sans"/>
                      <w:b/>
                      <w:color w:val="000000"/>
                    </w:rPr>
                  </w:pPr>
                </w:p>
              </w:tc>
              <w:tc>
                <w:tcPr>
                  <w:tcW w:w="10440" w:type="dxa"/>
                </w:tcPr>
                <w:p w:rsidR="004B3709" w:rsidRDefault="004B3709" w:rsidP="0091218A">
                  <w:pPr>
                    <w:pStyle w:val="Textoindependiente"/>
                    <w:spacing w:before="228" w:line="235" w:lineRule="auto"/>
                    <w:jc w:val="both"/>
                    <w:rPr>
                      <w:rFonts w:ascii="Open Sans" w:eastAsia="Times New Roman" w:hAnsi="Open Sans" w:cs="Open Sans"/>
                      <w:b/>
                      <w:color w:val="000000"/>
                    </w:rPr>
                  </w:pPr>
                </w:p>
              </w:tc>
            </w:tr>
          </w:tbl>
          <w:p w:rsidR="004F6678" w:rsidRDefault="004F6678" w:rsidP="00BD5877">
            <w:pPr>
              <w:ind w:right="-332"/>
              <w:rPr>
                <w:rFonts w:ascii="Open Sans" w:hAnsi="Open Sans"/>
                <w:b/>
                <w:sz w:val="22"/>
                <w:szCs w:val="22"/>
              </w:rPr>
            </w:pPr>
          </w:p>
        </w:tc>
      </w:tr>
    </w:tbl>
    <w:p w:rsidR="004F6678" w:rsidRDefault="004F6678" w:rsidP="004F6678">
      <w:pPr>
        <w:ind w:right="-332"/>
        <w:rPr>
          <w:rFonts w:ascii="Open Sans" w:hAnsi="Open Sans" w:cs="Open Sans"/>
          <w:b/>
        </w:rPr>
      </w:pPr>
    </w:p>
    <w:tbl>
      <w:tblPr>
        <w:tblStyle w:val="Tablaconcuadrcula"/>
        <w:tblpPr w:leftFromText="141" w:rightFromText="141" w:vertAnchor="text" w:horzAnchor="page" w:tblpX="256" w:tblpY="-34"/>
        <w:tblW w:w="16228" w:type="dxa"/>
        <w:tblLook w:val="04A0" w:firstRow="1" w:lastRow="0" w:firstColumn="1" w:lastColumn="0" w:noHBand="0" w:noVBand="1"/>
      </w:tblPr>
      <w:tblGrid>
        <w:gridCol w:w="3154"/>
        <w:gridCol w:w="4346"/>
        <w:gridCol w:w="8728"/>
      </w:tblGrid>
      <w:tr w:rsidR="00415384" w:rsidRPr="00292ED6" w:rsidTr="00BD5877">
        <w:trPr>
          <w:trHeight w:val="270"/>
        </w:trPr>
        <w:tc>
          <w:tcPr>
            <w:tcW w:w="16228" w:type="dxa"/>
            <w:gridSpan w:val="3"/>
            <w:shd w:val="clear" w:color="auto" w:fill="D5DCE4" w:themeFill="text2" w:themeFillTint="33"/>
          </w:tcPr>
          <w:p w:rsidR="00415384" w:rsidRPr="00292ED6" w:rsidRDefault="00415384" w:rsidP="00BD5877">
            <w:pPr>
              <w:ind w:right="-332"/>
              <w:jc w:val="center"/>
              <w:rPr>
                <w:rFonts w:ascii="Open Sans" w:hAnsi="Open Sans" w:cs="Open Sans"/>
                <w:b/>
              </w:rPr>
            </w:pPr>
            <w:r w:rsidRPr="00292ED6">
              <w:rPr>
                <w:rFonts w:ascii="Open Sans" w:hAnsi="Open Sans" w:cs="Open Sans"/>
                <w:b/>
              </w:rPr>
              <w:t>OTROS RECURSOS</w:t>
            </w:r>
          </w:p>
        </w:tc>
      </w:tr>
      <w:tr w:rsidR="00415384" w:rsidRPr="00292ED6" w:rsidTr="00FD1952">
        <w:trPr>
          <w:trHeight w:val="256"/>
        </w:trPr>
        <w:tc>
          <w:tcPr>
            <w:tcW w:w="3154" w:type="dxa"/>
            <w:shd w:val="clear" w:color="auto" w:fill="D5DCE4" w:themeFill="text2" w:themeFillTint="33"/>
          </w:tcPr>
          <w:p w:rsidR="00415384" w:rsidRPr="00292ED6" w:rsidRDefault="00415384" w:rsidP="00BD5877">
            <w:pPr>
              <w:ind w:right="-332"/>
              <w:jc w:val="center"/>
              <w:rPr>
                <w:rFonts w:ascii="Open Sans" w:hAnsi="Open Sans" w:cs="Open Sans"/>
                <w:b/>
              </w:rPr>
            </w:pPr>
            <w:r w:rsidRPr="00292ED6">
              <w:rPr>
                <w:rFonts w:ascii="Open Sans" w:hAnsi="Open Sans" w:cs="Open Sans"/>
                <w:b/>
              </w:rPr>
              <w:t>DESCRIPCIÓN DEL RECURSO</w:t>
            </w:r>
          </w:p>
        </w:tc>
        <w:tc>
          <w:tcPr>
            <w:tcW w:w="13074" w:type="dxa"/>
            <w:gridSpan w:val="2"/>
            <w:shd w:val="clear" w:color="auto" w:fill="D5DCE4" w:themeFill="text2" w:themeFillTint="33"/>
          </w:tcPr>
          <w:p w:rsidR="00415384" w:rsidRPr="00292ED6" w:rsidRDefault="00415384" w:rsidP="00BD5877">
            <w:pPr>
              <w:ind w:right="-332"/>
              <w:jc w:val="center"/>
              <w:rPr>
                <w:rFonts w:ascii="Open Sans" w:hAnsi="Open Sans" w:cs="Open Sans"/>
                <w:b/>
              </w:rPr>
            </w:pPr>
            <w:r w:rsidRPr="00292ED6">
              <w:rPr>
                <w:rFonts w:ascii="Open Sans" w:hAnsi="Open Sans" w:cs="Open Sans"/>
                <w:b/>
              </w:rPr>
              <w:t>ENLACE</w:t>
            </w:r>
          </w:p>
        </w:tc>
      </w:tr>
      <w:tr w:rsidR="004F43BE" w:rsidRPr="00656D4E" w:rsidTr="008D255A">
        <w:trPr>
          <w:trHeight w:val="256"/>
        </w:trPr>
        <w:tc>
          <w:tcPr>
            <w:tcW w:w="3154" w:type="dxa"/>
            <w:vAlign w:val="center"/>
          </w:tcPr>
          <w:p w:rsidR="004F43BE" w:rsidRPr="00645EDD" w:rsidRDefault="004F43BE" w:rsidP="004F43BE">
            <w:pPr>
              <w:rPr>
                <w:rFonts w:cstheme="minorHAnsi"/>
                <w:highlight w:val="yellow"/>
              </w:rPr>
            </w:pPr>
            <w:r w:rsidRPr="00645EDD">
              <w:rPr>
                <w:rFonts w:cstheme="minorHAnsi"/>
              </w:rPr>
              <w:t xml:space="preserve">Métodos de elaboración en la </w:t>
            </w:r>
            <w:proofErr w:type="spellStart"/>
            <w:r>
              <w:rPr>
                <w:rFonts w:cstheme="minorHAnsi"/>
              </w:rPr>
              <w:t>coctelería</w:t>
            </w:r>
            <w:proofErr w:type="spellEnd"/>
          </w:p>
        </w:tc>
        <w:tc>
          <w:tcPr>
            <w:tcW w:w="4346" w:type="dxa"/>
            <w:vAlign w:val="center"/>
          </w:tcPr>
          <w:p w:rsidR="004F43BE" w:rsidRPr="00645EDD" w:rsidRDefault="004F43BE" w:rsidP="004F43BE">
            <w:pPr>
              <w:rPr>
                <w:rFonts w:eastAsia="Times New Roman" w:cstheme="minorHAnsi"/>
                <w:color w:val="000000"/>
              </w:rPr>
            </w:pPr>
            <w:r w:rsidRPr="00645EDD">
              <w:rPr>
                <w:rFonts w:eastAsia="Times New Roman" w:cstheme="minorHAnsi"/>
                <w:color w:val="000000"/>
              </w:rPr>
              <w:t>Video Web</w:t>
            </w:r>
          </w:p>
        </w:tc>
        <w:tc>
          <w:tcPr>
            <w:tcW w:w="8728" w:type="dxa"/>
            <w:vAlign w:val="center"/>
          </w:tcPr>
          <w:p w:rsidR="004F43BE" w:rsidRPr="00645EDD" w:rsidRDefault="00787F81" w:rsidP="004F43BE">
            <w:pPr>
              <w:rPr>
                <w:rFonts w:eastAsia="Times New Roman" w:cstheme="minorHAnsi"/>
                <w:color w:val="000000"/>
                <w:highlight w:val="yellow"/>
              </w:rPr>
            </w:pPr>
            <w:hyperlink r:id="rId86" w:history="1">
              <w:r w:rsidR="004F43BE" w:rsidRPr="00645EDD">
                <w:rPr>
                  <w:rStyle w:val="Hipervnculo"/>
                  <w:rFonts w:eastAsia="Times New Roman" w:cstheme="minorHAnsi"/>
                </w:rPr>
                <w:t>https://www.youtube.com/watch?vBc47vB8mwsA</w:t>
              </w:r>
            </w:hyperlink>
            <w:r w:rsidR="004F43BE" w:rsidRPr="00645EDD">
              <w:rPr>
                <w:rFonts w:eastAsia="Times New Roman" w:cstheme="minorHAnsi"/>
                <w:color w:val="000000"/>
              </w:rPr>
              <w:t xml:space="preserve"> </w:t>
            </w:r>
          </w:p>
        </w:tc>
      </w:tr>
      <w:tr w:rsidR="004F43BE" w:rsidRPr="00656D4E" w:rsidTr="00FD1952">
        <w:trPr>
          <w:trHeight w:val="256"/>
        </w:trPr>
        <w:tc>
          <w:tcPr>
            <w:tcW w:w="3154" w:type="dxa"/>
            <w:vAlign w:val="center"/>
          </w:tcPr>
          <w:p w:rsidR="004F43BE" w:rsidRPr="00645EDD" w:rsidRDefault="004F43BE" w:rsidP="004F43BE">
            <w:pPr>
              <w:rPr>
                <w:rFonts w:cstheme="minorHAnsi"/>
              </w:rPr>
            </w:pPr>
            <w:r w:rsidRPr="00645EDD">
              <w:rPr>
                <w:rFonts w:cstheme="minorHAnsi"/>
              </w:rPr>
              <w:t xml:space="preserve">Técnicas de elaboración en </w:t>
            </w:r>
            <w:proofErr w:type="spellStart"/>
            <w:r>
              <w:rPr>
                <w:rFonts w:cstheme="minorHAnsi"/>
              </w:rPr>
              <w:t>coctelería</w:t>
            </w:r>
            <w:proofErr w:type="spellEnd"/>
          </w:p>
        </w:tc>
        <w:tc>
          <w:tcPr>
            <w:tcW w:w="4346" w:type="dxa"/>
            <w:vAlign w:val="center"/>
          </w:tcPr>
          <w:p w:rsidR="004F43BE" w:rsidRPr="00645EDD" w:rsidRDefault="004F43BE" w:rsidP="004F43BE">
            <w:pPr>
              <w:rPr>
                <w:rFonts w:eastAsia="Times New Roman" w:cstheme="minorHAnsi"/>
                <w:color w:val="000000"/>
              </w:rPr>
            </w:pPr>
            <w:r w:rsidRPr="00645EDD">
              <w:rPr>
                <w:rFonts w:eastAsia="Times New Roman" w:cstheme="minorHAnsi"/>
                <w:color w:val="000000"/>
              </w:rPr>
              <w:t>Video Web</w:t>
            </w:r>
          </w:p>
        </w:tc>
        <w:tc>
          <w:tcPr>
            <w:tcW w:w="8728" w:type="dxa"/>
            <w:vAlign w:val="center"/>
          </w:tcPr>
          <w:p w:rsidR="004F43BE" w:rsidRPr="00645EDD" w:rsidRDefault="00787F81" w:rsidP="004F43BE">
            <w:pPr>
              <w:rPr>
                <w:rFonts w:eastAsia="Times New Roman" w:cstheme="minorHAnsi"/>
                <w:color w:val="000000"/>
                <w:highlight w:val="yellow"/>
              </w:rPr>
            </w:pPr>
            <w:hyperlink r:id="rId87" w:history="1">
              <w:r w:rsidR="004F43BE" w:rsidRPr="00645EDD">
                <w:rPr>
                  <w:rStyle w:val="Hipervnculo"/>
                  <w:rFonts w:eastAsia="Times New Roman" w:cstheme="minorHAnsi"/>
                </w:rPr>
                <w:t>https://www.youtube.com/watch?v=KYrOdUd2-qI</w:t>
              </w:r>
            </w:hyperlink>
            <w:r w:rsidR="004F43BE" w:rsidRPr="00645EDD">
              <w:rPr>
                <w:rFonts w:eastAsia="Times New Roman" w:cstheme="minorHAnsi"/>
                <w:color w:val="000000"/>
              </w:rPr>
              <w:t xml:space="preserve"> </w:t>
            </w:r>
          </w:p>
        </w:tc>
      </w:tr>
      <w:tr w:rsidR="004F43BE" w:rsidRPr="00EB001B" w:rsidTr="00FD1952">
        <w:trPr>
          <w:trHeight w:val="256"/>
        </w:trPr>
        <w:tc>
          <w:tcPr>
            <w:tcW w:w="3154" w:type="dxa"/>
          </w:tcPr>
          <w:p w:rsidR="004F43BE" w:rsidRPr="00645EDD" w:rsidRDefault="004F43BE" w:rsidP="004F43BE">
            <w:pPr>
              <w:jc w:val="both"/>
              <w:rPr>
                <w:rFonts w:eastAsia="Times New Roman" w:cstheme="minorHAnsi"/>
                <w:color w:val="000000"/>
                <w:highlight w:val="yellow"/>
              </w:rPr>
            </w:pPr>
            <w:r w:rsidRPr="00645EDD">
              <w:rPr>
                <w:rFonts w:eastAsia="Times New Roman" w:cstheme="minorHAnsi"/>
                <w:color w:val="000000"/>
              </w:rPr>
              <w:t xml:space="preserve">Técnicas de elaboración </w:t>
            </w:r>
            <w:proofErr w:type="spellStart"/>
            <w:r w:rsidRPr="00645EDD">
              <w:rPr>
                <w:rFonts w:eastAsia="Times New Roman" w:cstheme="minorHAnsi"/>
                <w:color w:val="000000"/>
              </w:rPr>
              <w:t>cocktail</w:t>
            </w:r>
            <w:proofErr w:type="spellEnd"/>
            <w:r w:rsidRPr="00645EDD">
              <w:rPr>
                <w:rFonts w:eastAsia="Times New Roman" w:cstheme="minorHAnsi"/>
                <w:color w:val="000000"/>
              </w:rPr>
              <w:t xml:space="preserve"> parte 2</w:t>
            </w:r>
          </w:p>
        </w:tc>
        <w:tc>
          <w:tcPr>
            <w:tcW w:w="4346" w:type="dxa"/>
          </w:tcPr>
          <w:p w:rsidR="004F43BE" w:rsidRPr="00645EDD" w:rsidRDefault="004F43BE" w:rsidP="004F43BE">
            <w:pPr>
              <w:jc w:val="both"/>
              <w:rPr>
                <w:rFonts w:eastAsia="Times New Roman" w:cstheme="minorHAnsi"/>
                <w:color w:val="000000"/>
              </w:rPr>
            </w:pPr>
            <w:r w:rsidRPr="00645EDD">
              <w:rPr>
                <w:rFonts w:eastAsia="Times New Roman" w:cstheme="minorHAnsi"/>
                <w:color w:val="000000"/>
              </w:rPr>
              <w:t>Sitio Web</w:t>
            </w:r>
          </w:p>
        </w:tc>
        <w:tc>
          <w:tcPr>
            <w:tcW w:w="8728" w:type="dxa"/>
          </w:tcPr>
          <w:p w:rsidR="004F43BE" w:rsidRPr="00645EDD" w:rsidRDefault="00787F81" w:rsidP="004F43BE">
            <w:pPr>
              <w:jc w:val="both"/>
              <w:rPr>
                <w:rFonts w:eastAsia="Times New Roman" w:cstheme="minorHAnsi"/>
                <w:color w:val="000000"/>
              </w:rPr>
            </w:pPr>
            <w:hyperlink r:id="rId88" w:history="1">
              <w:r w:rsidR="004F43BE" w:rsidRPr="00645EDD">
                <w:rPr>
                  <w:rStyle w:val="Hipervnculo"/>
                  <w:rFonts w:eastAsia="Times New Roman" w:cstheme="minorHAnsi"/>
                </w:rPr>
                <w:t>https://www.youtube.com/watch?v=13m0nBevWM8</w:t>
              </w:r>
            </w:hyperlink>
            <w:r w:rsidR="004F43BE" w:rsidRPr="00645EDD">
              <w:rPr>
                <w:rFonts w:eastAsia="Times New Roman" w:cstheme="minorHAnsi"/>
                <w:color w:val="000000"/>
              </w:rPr>
              <w:t xml:space="preserve"> </w:t>
            </w:r>
          </w:p>
        </w:tc>
      </w:tr>
    </w:tbl>
    <w:tbl>
      <w:tblPr>
        <w:tblStyle w:val="Tablaconcuadrcula"/>
        <w:tblW w:w="16406" w:type="dxa"/>
        <w:tblInd w:w="-1139" w:type="dxa"/>
        <w:tblLayout w:type="fixed"/>
        <w:tblLook w:val="04A0" w:firstRow="1" w:lastRow="0" w:firstColumn="1" w:lastColumn="0" w:noHBand="0" w:noVBand="1"/>
      </w:tblPr>
      <w:tblGrid>
        <w:gridCol w:w="16406"/>
      </w:tblGrid>
      <w:tr w:rsidR="004F6678" w:rsidRPr="00D43C33" w:rsidTr="00BD5877">
        <w:tc>
          <w:tcPr>
            <w:tcW w:w="16406" w:type="dxa"/>
          </w:tcPr>
          <w:p w:rsidR="004F6678" w:rsidRPr="00D43C33" w:rsidRDefault="004F6678" w:rsidP="00BD5877">
            <w:pPr>
              <w:ind w:right="-332"/>
              <w:rPr>
                <w:rFonts w:ascii="Open Sans" w:hAnsi="Open Sans" w:cs="Open Sans"/>
                <w:b/>
              </w:rPr>
            </w:pPr>
            <w:r w:rsidRPr="00D43C33">
              <w:rPr>
                <w:rFonts w:ascii="Open Sans" w:hAnsi="Open Sans" w:cs="Open Sans"/>
                <w:b/>
              </w:rPr>
              <w:t>OBSERVACIONES PARA TENER EN CUENTA</w:t>
            </w:r>
          </w:p>
          <w:p w:rsidR="004F6678" w:rsidRPr="00D43C33" w:rsidRDefault="004F6678" w:rsidP="00BD5877">
            <w:pPr>
              <w:ind w:right="-332"/>
              <w:rPr>
                <w:rFonts w:ascii="Open Sans" w:hAnsi="Open Sans" w:cs="Open Sans"/>
                <w:b/>
              </w:rPr>
            </w:pPr>
          </w:p>
        </w:tc>
      </w:tr>
    </w:tbl>
    <w:p w:rsidR="004F6678" w:rsidRPr="009E6A3A" w:rsidRDefault="004F6678" w:rsidP="004F6678"/>
    <w:p w:rsidR="00C17DA2" w:rsidRDefault="00C17DA2"/>
    <w:sectPr w:rsidR="00C17DA2" w:rsidSect="00BD5877">
      <w:headerReference w:type="default" r:id="rId89"/>
      <w:pgSz w:w="16838" w:h="11906" w:orient="landscape"/>
      <w:pgMar w:top="1276" w:right="1417" w:bottom="1135"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87F81" w:rsidRDefault="00787F81" w:rsidP="004F6678">
      <w:r>
        <w:separator/>
      </w:r>
    </w:p>
  </w:endnote>
  <w:endnote w:type="continuationSeparator" w:id="0">
    <w:p w:rsidR="00787F81" w:rsidRDefault="00787F81" w:rsidP="004F66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8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87F81" w:rsidRDefault="00787F81" w:rsidP="004F6678">
      <w:r>
        <w:separator/>
      </w:r>
    </w:p>
  </w:footnote>
  <w:footnote w:type="continuationSeparator" w:id="0">
    <w:p w:rsidR="00787F81" w:rsidRDefault="00787F81" w:rsidP="004F6678">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302F4" w:rsidRDefault="00A302F4">
    <w:pPr>
      <w:pStyle w:val="Encabezado"/>
    </w:pPr>
    <w:r w:rsidRPr="00F35EF7">
      <w:rPr>
        <w:noProof/>
        <w:lang w:val="es-ES"/>
      </w:rPr>
      <w:drawing>
        <wp:anchor distT="0" distB="0" distL="114300" distR="114300" simplePos="0" relativeHeight="251661312" behindDoc="1" locked="0" layoutInCell="1" allowOverlap="1" wp14:anchorId="7159B8EA" wp14:editId="1A17D80E">
          <wp:simplePos x="0" y="0"/>
          <wp:positionH relativeFrom="page">
            <wp:posOffset>-5080</wp:posOffset>
          </wp:positionH>
          <wp:positionV relativeFrom="paragraph">
            <wp:posOffset>-448310</wp:posOffset>
          </wp:positionV>
          <wp:extent cx="10687050" cy="1838325"/>
          <wp:effectExtent l="0" t="0" r="0" b="9525"/>
          <wp:wrapNone/>
          <wp:docPr id="6" name="Imagen 6" descr="C:\Users\AULA MOVIL\Downloads\header_DO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ULA MOVIL\Downloads\header_DOC.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87050" cy="18383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6E1583"/>
    <w:multiLevelType w:val="hybridMultilevel"/>
    <w:tmpl w:val="D4FC4EE8"/>
    <w:lvl w:ilvl="0" w:tplc="04090001">
      <w:start w:val="1"/>
      <w:numFmt w:val="bullet"/>
      <w:lvlText w:val=""/>
      <w:lvlJc w:val="left"/>
      <w:pPr>
        <w:ind w:left="938" w:hanging="360"/>
      </w:pPr>
      <w:rPr>
        <w:rFonts w:ascii="Symbol" w:hAnsi="Symbol" w:hint="default"/>
      </w:rPr>
    </w:lvl>
    <w:lvl w:ilvl="1" w:tplc="04090003" w:tentative="1">
      <w:start w:val="1"/>
      <w:numFmt w:val="bullet"/>
      <w:lvlText w:val="o"/>
      <w:lvlJc w:val="left"/>
      <w:pPr>
        <w:ind w:left="1658" w:hanging="360"/>
      </w:pPr>
      <w:rPr>
        <w:rFonts w:ascii="Courier New" w:hAnsi="Courier New" w:cs="Courier New" w:hint="default"/>
      </w:rPr>
    </w:lvl>
    <w:lvl w:ilvl="2" w:tplc="04090005" w:tentative="1">
      <w:start w:val="1"/>
      <w:numFmt w:val="bullet"/>
      <w:lvlText w:val=""/>
      <w:lvlJc w:val="left"/>
      <w:pPr>
        <w:ind w:left="2378" w:hanging="360"/>
      </w:pPr>
      <w:rPr>
        <w:rFonts w:ascii="Wingdings" w:hAnsi="Wingdings" w:hint="default"/>
      </w:rPr>
    </w:lvl>
    <w:lvl w:ilvl="3" w:tplc="04090001" w:tentative="1">
      <w:start w:val="1"/>
      <w:numFmt w:val="bullet"/>
      <w:lvlText w:val=""/>
      <w:lvlJc w:val="left"/>
      <w:pPr>
        <w:ind w:left="3098" w:hanging="360"/>
      </w:pPr>
      <w:rPr>
        <w:rFonts w:ascii="Symbol" w:hAnsi="Symbol" w:hint="default"/>
      </w:rPr>
    </w:lvl>
    <w:lvl w:ilvl="4" w:tplc="04090003" w:tentative="1">
      <w:start w:val="1"/>
      <w:numFmt w:val="bullet"/>
      <w:lvlText w:val="o"/>
      <w:lvlJc w:val="left"/>
      <w:pPr>
        <w:ind w:left="3818" w:hanging="360"/>
      </w:pPr>
      <w:rPr>
        <w:rFonts w:ascii="Courier New" w:hAnsi="Courier New" w:cs="Courier New" w:hint="default"/>
      </w:rPr>
    </w:lvl>
    <w:lvl w:ilvl="5" w:tplc="04090005" w:tentative="1">
      <w:start w:val="1"/>
      <w:numFmt w:val="bullet"/>
      <w:lvlText w:val=""/>
      <w:lvlJc w:val="left"/>
      <w:pPr>
        <w:ind w:left="4538" w:hanging="360"/>
      </w:pPr>
      <w:rPr>
        <w:rFonts w:ascii="Wingdings" w:hAnsi="Wingdings" w:hint="default"/>
      </w:rPr>
    </w:lvl>
    <w:lvl w:ilvl="6" w:tplc="04090001" w:tentative="1">
      <w:start w:val="1"/>
      <w:numFmt w:val="bullet"/>
      <w:lvlText w:val=""/>
      <w:lvlJc w:val="left"/>
      <w:pPr>
        <w:ind w:left="5258" w:hanging="360"/>
      </w:pPr>
      <w:rPr>
        <w:rFonts w:ascii="Symbol" w:hAnsi="Symbol" w:hint="default"/>
      </w:rPr>
    </w:lvl>
    <w:lvl w:ilvl="7" w:tplc="04090003" w:tentative="1">
      <w:start w:val="1"/>
      <w:numFmt w:val="bullet"/>
      <w:lvlText w:val="o"/>
      <w:lvlJc w:val="left"/>
      <w:pPr>
        <w:ind w:left="5978" w:hanging="360"/>
      </w:pPr>
      <w:rPr>
        <w:rFonts w:ascii="Courier New" w:hAnsi="Courier New" w:cs="Courier New" w:hint="default"/>
      </w:rPr>
    </w:lvl>
    <w:lvl w:ilvl="8" w:tplc="04090005" w:tentative="1">
      <w:start w:val="1"/>
      <w:numFmt w:val="bullet"/>
      <w:lvlText w:val=""/>
      <w:lvlJc w:val="left"/>
      <w:pPr>
        <w:ind w:left="6698" w:hanging="360"/>
      </w:pPr>
      <w:rPr>
        <w:rFonts w:ascii="Wingdings" w:hAnsi="Wingdings" w:hint="default"/>
      </w:rPr>
    </w:lvl>
  </w:abstractNum>
  <w:abstractNum w:abstractNumId="1" w15:restartNumberingAfterBreak="0">
    <w:nsid w:val="09F66191"/>
    <w:multiLevelType w:val="hybridMultilevel"/>
    <w:tmpl w:val="9A1CB0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0B561943"/>
    <w:multiLevelType w:val="hybridMultilevel"/>
    <w:tmpl w:val="BDEA73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0A419E1"/>
    <w:multiLevelType w:val="hybridMultilevel"/>
    <w:tmpl w:val="1B6EA9D6"/>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7D27E68"/>
    <w:multiLevelType w:val="hybridMultilevel"/>
    <w:tmpl w:val="794E46A4"/>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1D3B2470"/>
    <w:multiLevelType w:val="hybridMultilevel"/>
    <w:tmpl w:val="1C5650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973677"/>
    <w:multiLevelType w:val="hybridMultilevel"/>
    <w:tmpl w:val="6D72319C"/>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EC93066"/>
    <w:multiLevelType w:val="hybridMultilevel"/>
    <w:tmpl w:val="792C1B6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E8B4D15"/>
    <w:multiLevelType w:val="hybridMultilevel"/>
    <w:tmpl w:val="B93A71E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F0D369A"/>
    <w:multiLevelType w:val="hybridMultilevel"/>
    <w:tmpl w:val="F66AD082"/>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6A46714"/>
    <w:multiLevelType w:val="hybridMultilevel"/>
    <w:tmpl w:val="886642C8"/>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1" w15:restartNumberingAfterBreak="0">
    <w:nsid w:val="3C01342F"/>
    <w:multiLevelType w:val="hybridMultilevel"/>
    <w:tmpl w:val="BF001490"/>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3EA459A4"/>
    <w:multiLevelType w:val="hybridMultilevel"/>
    <w:tmpl w:val="8EE21C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F4912ED"/>
    <w:multiLevelType w:val="hybridMultilevel"/>
    <w:tmpl w:val="7AF2F138"/>
    <w:lvl w:ilvl="0" w:tplc="8160B170">
      <w:numFmt w:val="bullet"/>
      <w:lvlText w:val="—"/>
      <w:lvlJc w:val="left"/>
      <w:pPr>
        <w:ind w:left="730" w:hanging="295"/>
      </w:pPr>
      <w:rPr>
        <w:rFonts w:ascii="Times New Roman" w:eastAsia="Times New Roman" w:hAnsi="Times New Roman" w:cs="Times New Roman" w:hint="default"/>
        <w:i/>
        <w:color w:val="231F20"/>
        <w:w w:val="101"/>
        <w:sz w:val="21"/>
        <w:szCs w:val="21"/>
      </w:rPr>
    </w:lvl>
    <w:lvl w:ilvl="1" w:tplc="8C7E2270">
      <w:numFmt w:val="bullet"/>
      <w:lvlText w:val="•"/>
      <w:lvlJc w:val="left"/>
      <w:pPr>
        <w:ind w:left="1464" w:hanging="295"/>
      </w:pPr>
      <w:rPr>
        <w:rFonts w:hint="default"/>
      </w:rPr>
    </w:lvl>
    <w:lvl w:ilvl="2" w:tplc="7EEED27E">
      <w:numFmt w:val="bullet"/>
      <w:lvlText w:val="•"/>
      <w:lvlJc w:val="left"/>
      <w:pPr>
        <w:ind w:left="2188" w:hanging="295"/>
      </w:pPr>
      <w:rPr>
        <w:rFonts w:hint="default"/>
      </w:rPr>
    </w:lvl>
    <w:lvl w:ilvl="3" w:tplc="E38E3B92">
      <w:numFmt w:val="bullet"/>
      <w:lvlText w:val="•"/>
      <w:lvlJc w:val="left"/>
      <w:pPr>
        <w:ind w:left="2912" w:hanging="295"/>
      </w:pPr>
      <w:rPr>
        <w:rFonts w:hint="default"/>
      </w:rPr>
    </w:lvl>
    <w:lvl w:ilvl="4" w:tplc="A0C2CCFA">
      <w:numFmt w:val="bullet"/>
      <w:lvlText w:val="•"/>
      <w:lvlJc w:val="left"/>
      <w:pPr>
        <w:ind w:left="3636" w:hanging="295"/>
      </w:pPr>
      <w:rPr>
        <w:rFonts w:hint="default"/>
      </w:rPr>
    </w:lvl>
    <w:lvl w:ilvl="5" w:tplc="469AD654">
      <w:numFmt w:val="bullet"/>
      <w:lvlText w:val="•"/>
      <w:lvlJc w:val="left"/>
      <w:pPr>
        <w:ind w:left="4360" w:hanging="295"/>
      </w:pPr>
      <w:rPr>
        <w:rFonts w:hint="default"/>
      </w:rPr>
    </w:lvl>
    <w:lvl w:ilvl="6" w:tplc="F1CA786A">
      <w:numFmt w:val="bullet"/>
      <w:lvlText w:val="•"/>
      <w:lvlJc w:val="left"/>
      <w:pPr>
        <w:ind w:left="5084" w:hanging="295"/>
      </w:pPr>
      <w:rPr>
        <w:rFonts w:hint="default"/>
      </w:rPr>
    </w:lvl>
    <w:lvl w:ilvl="7" w:tplc="F1E46594">
      <w:numFmt w:val="bullet"/>
      <w:lvlText w:val="•"/>
      <w:lvlJc w:val="left"/>
      <w:pPr>
        <w:ind w:left="5808" w:hanging="295"/>
      </w:pPr>
      <w:rPr>
        <w:rFonts w:hint="default"/>
      </w:rPr>
    </w:lvl>
    <w:lvl w:ilvl="8" w:tplc="4EBE30AC">
      <w:numFmt w:val="bullet"/>
      <w:lvlText w:val="•"/>
      <w:lvlJc w:val="left"/>
      <w:pPr>
        <w:ind w:left="6532" w:hanging="295"/>
      </w:pPr>
      <w:rPr>
        <w:rFonts w:hint="default"/>
      </w:rPr>
    </w:lvl>
  </w:abstractNum>
  <w:abstractNum w:abstractNumId="14" w15:restartNumberingAfterBreak="0">
    <w:nsid w:val="40F37F21"/>
    <w:multiLevelType w:val="hybridMultilevel"/>
    <w:tmpl w:val="C57824D6"/>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15:restartNumberingAfterBreak="0">
    <w:nsid w:val="41F81824"/>
    <w:multiLevelType w:val="hybridMultilevel"/>
    <w:tmpl w:val="88C6A09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6E04D66"/>
    <w:multiLevelType w:val="hybridMultilevel"/>
    <w:tmpl w:val="04661DD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945318E"/>
    <w:multiLevelType w:val="hybridMultilevel"/>
    <w:tmpl w:val="EC3A01A6"/>
    <w:lvl w:ilvl="0" w:tplc="922E6E6A">
      <w:start w:val="1"/>
      <w:numFmt w:val="decimal"/>
      <w:lvlText w:val="%1."/>
      <w:lvlJc w:val="left"/>
      <w:pPr>
        <w:ind w:left="784" w:hanging="218"/>
      </w:pPr>
      <w:rPr>
        <w:rFonts w:asciiTheme="minorHAnsi" w:eastAsia="Times New Roman" w:hAnsiTheme="minorHAnsi" w:cstheme="minorHAnsi" w:hint="default"/>
        <w:color w:val="231F20"/>
        <w:spacing w:val="-1"/>
        <w:w w:val="102"/>
        <w:sz w:val="22"/>
        <w:szCs w:val="17"/>
      </w:rPr>
    </w:lvl>
    <w:lvl w:ilvl="1" w:tplc="9B9C573A">
      <w:numFmt w:val="bullet"/>
      <w:lvlText w:val="–"/>
      <w:lvlJc w:val="left"/>
      <w:pPr>
        <w:ind w:left="967" w:hanging="174"/>
      </w:pPr>
      <w:rPr>
        <w:rFonts w:ascii="Times New Roman" w:eastAsia="Times New Roman" w:hAnsi="Times New Roman" w:cs="Times New Roman" w:hint="default"/>
        <w:color w:val="231F20"/>
        <w:w w:val="102"/>
        <w:sz w:val="17"/>
        <w:szCs w:val="17"/>
      </w:rPr>
    </w:lvl>
    <w:lvl w:ilvl="2" w:tplc="E7902C8E">
      <w:numFmt w:val="bullet"/>
      <w:lvlText w:val="•"/>
      <w:lvlJc w:val="left"/>
      <w:pPr>
        <w:ind w:left="1669" w:hanging="174"/>
      </w:pPr>
      <w:rPr>
        <w:rFonts w:hint="default"/>
      </w:rPr>
    </w:lvl>
    <w:lvl w:ilvl="3" w:tplc="8A38F12C">
      <w:numFmt w:val="bullet"/>
      <w:lvlText w:val="•"/>
      <w:lvlJc w:val="left"/>
      <w:pPr>
        <w:ind w:left="2379" w:hanging="174"/>
      </w:pPr>
      <w:rPr>
        <w:rFonts w:hint="default"/>
      </w:rPr>
    </w:lvl>
    <w:lvl w:ilvl="4" w:tplc="B8B80B82">
      <w:numFmt w:val="bullet"/>
      <w:lvlText w:val="•"/>
      <w:lvlJc w:val="left"/>
      <w:pPr>
        <w:ind w:left="3088" w:hanging="174"/>
      </w:pPr>
      <w:rPr>
        <w:rFonts w:hint="default"/>
      </w:rPr>
    </w:lvl>
    <w:lvl w:ilvl="5" w:tplc="F64A2E64">
      <w:numFmt w:val="bullet"/>
      <w:lvlText w:val="•"/>
      <w:lvlJc w:val="left"/>
      <w:pPr>
        <w:ind w:left="3798" w:hanging="174"/>
      </w:pPr>
      <w:rPr>
        <w:rFonts w:hint="default"/>
      </w:rPr>
    </w:lvl>
    <w:lvl w:ilvl="6" w:tplc="FB1E79B4">
      <w:numFmt w:val="bullet"/>
      <w:lvlText w:val="•"/>
      <w:lvlJc w:val="left"/>
      <w:pPr>
        <w:ind w:left="4508" w:hanging="174"/>
      </w:pPr>
      <w:rPr>
        <w:rFonts w:hint="default"/>
      </w:rPr>
    </w:lvl>
    <w:lvl w:ilvl="7" w:tplc="7DD02740">
      <w:numFmt w:val="bullet"/>
      <w:lvlText w:val="•"/>
      <w:lvlJc w:val="left"/>
      <w:pPr>
        <w:ind w:left="5217" w:hanging="174"/>
      </w:pPr>
      <w:rPr>
        <w:rFonts w:hint="default"/>
      </w:rPr>
    </w:lvl>
    <w:lvl w:ilvl="8" w:tplc="09AAFAD4">
      <w:numFmt w:val="bullet"/>
      <w:lvlText w:val="•"/>
      <w:lvlJc w:val="left"/>
      <w:pPr>
        <w:ind w:left="5927" w:hanging="174"/>
      </w:pPr>
      <w:rPr>
        <w:rFonts w:hint="default"/>
      </w:rPr>
    </w:lvl>
  </w:abstractNum>
  <w:abstractNum w:abstractNumId="18" w15:restartNumberingAfterBreak="0">
    <w:nsid w:val="5091133F"/>
    <w:multiLevelType w:val="hybridMultilevel"/>
    <w:tmpl w:val="EB00DCBE"/>
    <w:lvl w:ilvl="0" w:tplc="240A000B">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5195763F"/>
    <w:multiLevelType w:val="hybridMultilevel"/>
    <w:tmpl w:val="2D42C280"/>
    <w:lvl w:ilvl="0" w:tplc="455ADD58">
      <w:numFmt w:val="bullet"/>
      <w:lvlText w:val="—"/>
      <w:lvlJc w:val="left"/>
      <w:pPr>
        <w:ind w:left="1067" w:hanging="295"/>
      </w:pPr>
      <w:rPr>
        <w:rFonts w:ascii="Times New Roman" w:eastAsia="Times New Roman" w:hAnsi="Times New Roman" w:cs="Times New Roman" w:hint="default"/>
        <w:i/>
        <w:color w:val="231F20"/>
        <w:w w:val="101"/>
        <w:sz w:val="21"/>
        <w:szCs w:val="21"/>
      </w:rPr>
    </w:lvl>
    <w:lvl w:ilvl="1" w:tplc="F2042148">
      <w:numFmt w:val="bullet"/>
      <w:lvlText w:val="•"/>
      <w:lvlJc w:val="left"/>
      <w:pPr>
        <w:ind w:left="1752" w:hanging="295"/>
      </w:pPr>
      <w:rPr>
        <w:rFonts w:hint="default"/>
      </w:rPr>
    </w:lvl>
    <w:lvl w:ilvl="2" w:tplc="51B036BE">
      <w:numFmt w:val="bullet"/>
      <w:lvlText w:val="•"/>
      <w:lvlJc w:val="left"/>
      <w:pPr>
        <w:ind w:left="2444" w:hanging="295"/>
      </w:pPr>
      <w:rPr>
        <w:rFonts w:hint="default"/>
      </w:rPr>
    </w:lvl>
    <w:lvl w:ilvl="3" w:tplc="A2EA7AF0">
      <w:numFmt w:val="bullet"/>
      <w:lvlText w:val="•"/>
      <w:lvlJc w:val="left"/>
      <w:pPr>
        <w:ind w:left="3136" w:hanging="295"/>
      </w:pPr>
      <w:rPr>
        <w:rFonts w:hint="default"/>
      </w:rPr>
    </w:lvl>
    <w:lvl w:ilvl="4" w:tplc="B4080AEE">
      <w:numFmt w:val="bullet"/>
      <w:lvlText w:val="•"/>
      <w:lvlJc w:val="left"/>
      <w:pPr>
        <w:ind w:left="3828" w:hanging="295"/>
      </w:pPr>
      <w:rPr>
        <w:rFonts w:hint="default"/>
      </w:rPr>
    </w:lvl>
    <w:lvl w:ilvl="5" w:tplc="D13A327A">
      <w:numFmt w:val="bullet"/>
      <w:lvlText w:val="•"/>
      <w:lvlJc w:val="left"/>
      <w:pPr>
        <w:ind w:left="4520" w:hanging="295"/>
      </w:pPr>
      <w:rPr>
        <w:rFonts w:hint="default"/>
      </w:rPr>
    </w:lvl>
    <w:lvl w:ilvl="6" w:tplc="0410316E">
      <w:numFmt w:val="bullet"/>
      <w:lvlText w:val="•"/>
      <w:lvlJc w:val="left"/>
      <w:pPr>
        <w:ind w:left="5212" w:hanging="295"/>
      </w:pPr>
      <w:rPr>
        <w:rFonts w:hint="default"/>
      </w:rPr>
    </w:lvl>
    <w:lvl w:ilvl="7" w:tplc="A056AA10">
      <w:numFmt w:val="bullet"/>
      <w:lvlText w:val="•"/>
      <w:lvlJc w:val="left"/>
      <w:pPr>
        <w:ind w:left="5904" w:hanging="295"/>
      </w:pPr>
      <w:rPr>
        <w:rFonts w:hint="default"/>
      </w:rPr>
    </w:lvl>
    <w:lvl w:ilvl="8" w:tplc="C98A385A">
      <w:numFmt w:val="bullet"/>
      <w:lvlText w:val="•"/>
      <w:lvlJc w:val="left"/>
      <w:pPr>
        <w:ind w:left="6596" w:hanging="295"/>
      </w:pPr>
      <w:rPr>
        <w:rFonts w:hint="default"/>
      </w:rPr>
    </w:lvl>
  </w:abstractNum>
  <w:abstractNum w:abstractNumId="20" w15:restartNumberingAfterBreak="0">
    <w:nsid w:val="559508FA"/>
    <w:multiLevelType w:val="hybridMultilevel"/>
    <w:tmpl w:val="07EC2398"/>
    <w:lvl w:ilvl="0" w:tplc="240A000B">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562217A6"/>
    <w:multiLevelType w:val="hybridMultilevel"/>
    <w:tmpl w:val="6AB62316"/>
    <w:lvl w:ilvl="0" w:tplc="240A0001">
      <w:start w:val="1"/>
      <w:numFmt w:val="bullet"/>
      <w:lvlText w:val=""/>
      <w:lvlJc w:val="left"/>
      <w:pPr>
        <w:ind w:left="720" w:hanging="360"/>
      </w:pPr>
      <w:rPr>
        <w:rFonts w:ascii="Symbol" w:hAnsi="Symbol" w:hint="default"/>
      </w:rPr>
    </w:lvl>
    <w:lvl w:ilvl="1" w:tplc="7964963E">
      <w:numFmt w:val="bullet"/>
      <w:lvlText w:val="—"/>
      <w:lvlJc w:val="left"/>
      <w:pPr>
        <w:ind w:left="1785" w:hanging="705"/>
      </w:pPr>
      <w:rPr>
        <w:rFonts w:ascii="Calibri" w:eastAsiaTheme="minorEastAsia" w:hAnsi="Calibri" w:cs="Calibri"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566A5E3E"/>
    <w:multiLevelType w:val="hybridMultilevel"/>
    <w:tmpl w:val="304E8B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7DE3A02"/>
    <w:multiLevelType w:val="hybridMultilevel"/>
    <w:tmpl w:val="1DBE6E6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5C0B6BF3"/>
    <w:multiLevelType w:val="hybridMultilevel"/>
    <w:tmpl w:val="594C37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EFD5F3C"/>
    <w:multiLevelType w:val="hybridMultilevel"/>
    <w:tmpl w:val="8D08D16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6" w15:restartNumberingAfterBreak="0">
    <w:nsid w:val="5F103ACC"/>
    <w:multiLevelType w:val="hybridMultilevel"/>
    <w:tmpl w:val="00D444C4"/>
    <w:lvl w:ilvl="0" w:tplc="240A0001">
      <w:start w:val="1"/>
      <w:numFmt w:val="bullet"/>
      <w:lvlText w:val=""/>
      <w:lvlJc w:val="left"/>
      <w:pPr>
        <w:ind w:left="1178" w:hanging="360"/>
      </w:pPr>
      <w:rPr>
        <w:rFonts w:ascii="Symbol" w:hAnsi="Symbol" w:hint="default"/>
      </w:rPr>
    </w:lvl>
    <w:lvl w:ilvl="1" w:tplc="240A0003" w:tentative="1">
      <w:start w:val="1"/>
      <w:numFmt w:val="bullet"/>
      <w:lvlText w:val="o"/>
      <w:lvlJc w:val="left"/>
      <w:pPr>
        <w:ind w:left="1898" w:hanging="360"/>
      </w:pPr>
      <w:rPr>
        <w:rFonts w:ascii="Courier New" w:hAnsi="Courier New" w:cs="Courier New" w:hint="default"/>
      </w:rPr>
    </w:lvl>
    <w:lvl w:ilvl="2" w:tplc="240A0005" w:tentative="1">
      <w:start w:val="1"/>
      <w:numFmt w:val="bullet"/>
      <w:lvlText w:val=""/>
      <w:lvlJc w:val="left"/>
      <w:pPr>
        <w:ind w:left="2618" w:hanging="360"/>
      </w:pPr>
      <w:rPr>
        <w:rFonts w:ascii="Wingdings" w:hAnsi="Wingdings" w:hint="default"/>
      </w:rPr>
    </w:lvl>
    <w:lvl w:ilvl="3" w:tplc="240A0001" w:tentative="1">
      <w:start w:val="1"/>
      <w:numFmt w:val="bullet"/>
      <w:lvlText w:val=""/>
      <w:lvlJc w:val="left"/>
      <w:pPr>
        <w:ind w:left="3338" w:hanging="360"/>
      </w:pPr>
      <w:rPr>
        <w:rFonts w:ascii="Symbol" w:hAnsi="Symbol" w:hint="default"/>
      </w:rPr>
    </w:lvl>
    <w:lvl w:ilvl="4" w:tplc="240A0003" w:tentative="1">
      <w:start w:val="1"/>
      <w:numFmt w:val="bullet"/>
      <w:lvlText w:val="o"/>
      <w:lvlJc w:val="left"/>
      <w:pPr>
        <w:ind w:left="4058" w:hanging="360"/>
      </w:pPr>
      <w:rPr>
        <w:rFonts w:ascii="Courier New" w:hAnsi="Courier New" w:cs="Courier New" w:hint="default"/>
      </w:rPr>
    </w:lvl>
    <w:lvl w:ilvl="5" w:tplc="240A0005" w:tentative="1">
      <w:start w:val="1"/>
      <w:numFmt w:val="bullet"/>
      <w:lvlText w:val=""/>
      <w:lvlJc w:val="left"/>
      <w:pPr>
        <w:ind w:left="4778" w:hanging="360"/>
      </w:pPr>
      <w:rPr>
        <w:rFonts w:ascii="Wingdings" w:hAnsi="Wingdings" w:hint="default"/>
      </w:rPr>
    </w:lvl>
    <w:lvl w:ilvl="6" w:tplc="240A0001" w:tentative="1">
      <w:start w:val="1"/>
      <w:numFmt w:val="bullet"/>
      <w:lvlText w:val=""/>
      <w:lvlJc w:val="left"/>
      <w:pPr>
        <w:ind w:left="5498" w:hanging="360"/>
      </w:pPr>
      <w:rPr>
        <w:rFonts w:ascii="Symbol" w:hAnsi="Symbol" w:hint="default"/>
      </w:rPr>
    </w:lvl>
    <w:lvl w:ilvl="7" w:tplc="240A0003" w:tentative="1">
      <w:start w:val="1"/>
      <w:numFmt w:val="bullet"/>
      <w:lvlText w:val="o"/>
      <w:lvlJc w:val="left"/>
      <w:pPr>
        <w:ind w:left="6218" w:hanging="360"/>
      </w:pPr>
      <w:rPr>
        <w:rFonts w:ascii="Courier New" w:hAnsi="Courier New" w:cs="Courier New" w:hint="default"/>
      </w:rPr>
    </w:lvl>
    <w:lvl w:ilvl="8" w:tplc="240A0005" w:tentative="1">
      <w:start w:val="1"/>
      <w:numFmt w:val="bullet"/>
      <w:lvlText w:val=""/>
      <w:lvlJc w:val="left"/>
      <w:pPr>
        <w:ind w:left="6938" w:hanging="360"/>
      </w:pPr>
      <w:rPr>
        <w:rFonts w:ascii="Wingdings" w:hAnsi="Wingdings" w:hint="default"/>
      </w:rPr>
    </w:lvl>
  </w:abstractNum>
  <w:abstractNum w:abstractNumId="27" w15:restartNumberingAfterBreak="0">
    <w:nsid w:val="6048081E"/>
    <w:multiLevelType w:val="hybridMultilevel"/>
    <w:tmpl w:val="6BF88C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0AC6F35"/>
    <w:multiLevelType w:val="hybridMultilevel"/>
    <w:tmpl w:val="138660FE"/>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623842DF"/>
    <w:multiLevelType w:val="hybridMultilevel"/>
    <w:tmpl w:val="F3941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CA4FD1"/>
    <w:multiLevelType w:val="hybridMultilevel"/>
    <w:tmpl w:val="70BEC7AE"/>
    <w:lvl w:ilvl="0" w:tplc="240A0001">
      <w:start w:val="1"/>
      <w:numFmt w:val="bullet"/>
      <w:lvlText w:val=""/>
      <w:lvlJc w:val="left"/>
      <w:pPr>
        <w:ind w:left="1178" w:hanging="360"/>
      </w:pPr>
      <w:rPr>
        <w:rFonts w:ascii="Symbol" w:hAnsi="Symbol" w:hint="default"/>
      </w:rPr>
    </w:lvl>
    <w:lvl w:ilvl="1" w:tplc="240A0003" w:tentative="1">
      <w:start w:val="1"/>
      <w:numFmt w:val="bullet"/>
      <w:lvlText w:val="o"/>
      <w:lvlJc w:val="left"/>
      <w:pPr>
        <w:ind w:left="1898" w:hanging="360"/>
      </w:pPr>
      <w:rPr>
        <w:rFonts w:ascii="Courier New" w:hAnsi="Courier New" w:cs="Courier New" w:hint="default"/>
      </w:rPr>
    </w:lvl>
    <w:lvl w:ilvl="2" w:tplc="240A0005" w:tentative="1">
      <w:start w:val="1"/>
      <w:numFmt w:val="bullet"/>
      <w:lvlText w:val=""/>
      <w:lvlJc w:val="left"/>
      <w:pPr>
        <w:ind w:left="2618" w:hanging="360"/>
      </w:pPr>
      <w:rPr>
        <w:rFonts w:ascii="Wingdings" w:hAnsi="Wingdings" w:hint="default"/>
      </w:rPr>
    </w:lvl>
    <w:lvl w:ilvl="3" w:tplc="240A0001" w:tentative="1">
      <w:start w:val="1"/>
      <w:numFmt w:val="bullet"/>
      <w:lvlText w:val=""/>
      <w:lvlJc w:val="left"/>
      <w:pPr>
        <w:ind w:left="3338" w:hanging="360"/>
      </w:pPr>
      <w:rPr>
        <w:rFonts w:ascii="Symbol" w:hAnsi="Symbol" w:hint="default"/>
      </w:rPr>
    </w:lvl>
    <w:lvl w:ilvl="4" w:tplc="240A0003" w:tentative="1">
      <w:start w:val="1"/>
      <w:numFmt w:val="bullet"/>
      <w:lvlText w:val="o"/>
      <w:lvlJc w:val="left"/>
      <w:pPr>
        <w:ind w:left="4058" w:hanging="360"/>
      </w:pPr>
      <w:rPr>
        <w:rFonts w:ascii="Courier New" w:hAnsi="Courier New" w:cs="Courier New" w:hint="default"/>
      </w:rPr>
    </w:lvl>
    <w:lvl w:ilvl="5" w:tplc="240A0005" w:tentative="1">
      <w:start w:val="1"/>
      <w:numFmt w:val="bullet"/>
      <w:lvlText w:val=""/>
      <w:lvlJc w:val="left"/>
      <w:pPr>
        <w:ind w:left="4778" w:hanging="360"/>
      </w:pPr>
      <w:rPr>
        <w:rFonts w:ascii="Wingdings" w:hAnsi="Wingdings" w:hint="default"/>
      </w:rPr>
    </w:lvl>
    <w:lvl w:ilvl="6" w:tplc="240A0001" w:tentative="1">
      <w:start w:val="1"/>
      <w:numFmt w:val="bullet"/>
      <w:lvlText w:val=""/>
      <w:lvlJc w:val="left"/>
      <w:pPr>
        <w:ind w:left="5498" w:hanging="360"/>
      </w:pPr>
      <w:rPr>
        <w:rFonts w:ascii="Symbol" w:hAnsi="Symbol" w:hint="default"/>
      </w:rPr>
    </w:lvl>
    <w:lvl w:ilvl="7" w:tplc="240A0003" w:tentative="1">
      <w:start w:val="1"/>
      <w:numFmt w:val="bullet"/>
      <w:lvlText w:val="o"/>
      <w:lvlJc w:val="left"/>
      <w:pPr>
        <w:ind w:left="6218" w:hanging="360"/>
      </w:pPr>
      <w:rPr>
        <w:rFonts w:ascii="Courier New" w:hAnsi="Courier New" w:cs="Courier New" w:hint="default"/>
      </w:rPr>
    </w:lvl>
    <w:lvl w:ilvl="8" w:tplc="240A0005" w:tentative="1">
      <w:start w:val="1"/>
      <w:numFmt w:val="bullet"/>
      <w:lvlText w:val=""/>
      <w:lvlJc w:val="left"/>
      <w:pPr>
        <w:ind w:left="6938" w:hanging="360"/>
      </w:pPr>
      <w:rPr>
        <w:rFonts w:ascii="Wingdings" w:hAnsi="Wingdings" w:hint="default"/>
      </w:rPr>
    </w:lvl>
  </w:abstractNum>
  <w:abstractNum w:abstractNumId="31" w15:restartNumberingAfterBreak="0">
    <w:nsid w:val="65FA6C96"/>
    <w:multiLevelType w:val="hybridMultilevel"/>
    <w:tmpl w:val="0F6E305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2" w15:restartNumberingAfterBreak="0">
    <w:nsid w:val="669A7988"/>
    <w:multiLevelType w:val="hybridMultilevel"/>
    <w:tmpl w:val="594C37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15:restartNumberingAfterBreak="0">
    <w:nsid w:val="676A15C2"/>
    <w:multiLevelType w:val="hybridMultilevel"/>
    <w:tmpl w:val="30D00CD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8277068"/>
    <w:multiLevelType w:val="hybridMultilevel"/>
    <w:tmpl w:val="09E4BFB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15:restartNumberingAfterBreak="0">
    <w:nsid w:val="6A935B9B"/>
    <w:multiLevelType w:val="hybridMultilevel"/>
    <w:tmpl w:val="BC5C9DA8"/>
    <w:lvl w:ilvl="0" w:tplc="C60C49EE">
      <w:start w:val="1"/>
      <w:numFmt w:val="decimal"/>
      <w:lvlText w:val="%1."/>
      <w:lvlJc w:val="left"/>
      <w:pPr>
        <w:ind w:left="783" w:hanging="218"/>
      </w:pPr>
      <w:rPr>
        <w:rFonts w:asciiTheme="minorHAnsi" w:eastAsia="Times New Roman" w:hAnsiTheme="minorHAnsi" w:cstheme="minorHAnsi" w:hint="default"/>
        <w:color w:val="231F20"/>
        <w:spacing w:val="-1"/>
        <w:w w:val="102"/>
        <w:sz w:val="22"/>
        <w:szCs w:val="17"/>
      </w:rPr>
    </w:lvl>
    <w:lvl w:ilvl="1" w:tplc="3AD8CCBA">
      <w:numFmt w:val="bullet"/>
      <w:lvlText w:val="–"/>
      <w:lvlJc w:val="left"/>
      <w:pPr>
        <w:ind w:left="966" w:hanging="174"/>
      </w:pPr>
      <w:rPr>
        <w:rFonts w:ascii="Times New Roman" w:eastAsia="Times New Roman" w:hAnsi="Times New Roman" w:cs="Times New Roman" w:hint="default"/>
        <w:color w:val="231F20"/>
        <w:w w:val="102"/>
        <w:sz w:val="17"/>
        <w:szCs w:val="17"/>
      </w:rPr>
    </w:lvl>
    <w:lvl w:ilvl="2" w:tplc="9CCCBC76">
      <w:numFmt w:val="bullet"/>
      <w:lvlText w:val="•"/>
      <w:lvlJc w:val="left"/>
      <w:pPr>
        <w:ind w:left="1669" w:hanging="174"/>
      </w:pPr>
      <w:rPr>
        <w:rFonts w:hint="default"/>
      </w:rPr>
    </w:lvl>
    <w:lvl w:ilvl="3" w:tplc="91FE2734">
      <w:numFmt w:val="bullet"/>
      <w:lvlText w:val="•"/>
      <w:lvlJc w:val="left"/>
      <w:pPr>
        <w:ind w:left="2379" w:hanging="174"/>
      </w:pPr>
      <w:rPr>
        <w:rFonts w:hint="default"/>
      </w:rPr>
    </w:lvl>
    <w:lvl w:ilvl="4" w:tplc="3A44C87E">
      <w:numFmt w:val="bullet"/>
      <w:lvlText w:val="•"/>
      <w:lvlJc w:val="left"/>
      <w:pPr>
        <w:ind w:left="3088" w:hanging="174"/>
      </w:pPr>
      <w:rPr>
        <w:rFonts w:hint="default"/>
      </w:rPr>
    </w:lvl>
    <w:lvl w:ilvl="5" w:tplc="1090B8C0">
      <w:numFmt w:val="bullet"/>
      <w:lvlText w:val="•"/>
      <w:lvlJc w:val="left"/>
      <w:pPr>
        <w:ind w:left="3798" w:hanging="174"/>
      </w:pPr>
      <w:rPr>
        <w:rFonts w:hint="default"/>
      </w:rPr>
    </w:lvl>
    <w:lvl w:ilvl="6" w:tplc="31E22AAC">
      <w:numFmt w:val="bullet"/>
      <w:lvlText w:val="•"/>
      <w:lvlJc w:val="left"/>
      <w:pPr>
        <w:ind w:left="4508" w:hanging="174"/>
      </w:pPr>
      <w:rPr>
        <w:rFonts w:hint="default"/>
      </w:rPr>
    </w:lvl>
    <w:lvl w:ilvl="7" w:tplc="8BB88A82">
      <w:numFmt w:val="bullet"/>
      <w:lvlText w:val="•"/>
      <w:lvlJc w:val="left"/>
      <w:pPr>
        <w:ind w:left="5217" w:hanging="174"/>
      </w:pPr>
      <w:rPr>
        <w:rFonts w:hint="default"/>
      </w:rPr>
    </w:lvl>
    <w:lvl w:ilvl="8" w:tplc="325A2924">
      <w:numFmt w:val="bullet"/>
      <w:lvlText w:val="•"/>
      <w:lvlJc w:val="left"/>
      <w:pPr>
        <w:ind w:left="5927" w:hanging="174"/>
      </w:pPr>
      <w:rPr>
        <w:rFonts w:hint="default"/>
      </w:rPr>
    </w:lvl>
  </w:abstractNum>
  <w:abstractNum w:abstractNumId="36" w15:restartNumberingAfterBreak="0">
    <w:nsid w:val="6C106CAD"/>
    <w:multiLevelType w:val="hybridMultilevel"/>
    <w:tmpl w:val="0848F4F2"/>
    <w:lvl w:ilvl="0" w:tplc="0409000D">
      <w:start w:val="1"/>
      <w:numFmt w:val="bullet"/>
      <w:lvlText w:val=""/>
      <w:lvlJc w:val="left"/>
      <w:pPr>
        <w:ind w:left="1068" w:hanging="360"/>
      </w:pPr>
      <w:rPr>
        <w:rFonts w:ascii="Wingdings" w:hAnsi="Wingdings"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37" w15:restartNumberingAfterBreak="0">
    <w:nsid w:val="70152902"/>
    <w:multiLevelType w:val="hybridMultilevel"/>
    <w:tmpl w:val="71A2F452"/>
    <w:lvl w:ilvl="0" w:tplc="AA9A5190">
      <w:start w:val="1"/>
      <w:numFmt w:val="decimal"/>
      <w:lvlText w:val="%1."/>
      <w:lvlJc w:val="left"/>
      <w:pPr>
        <w:ind w:left="783" w:hanging="218"/>
      </w:pPr>
      <w:rPr>
        <w:rFonts w:asciiTheme="minorHAnsi" w:eastAsia="Times New Roman" w:hAnsiTheme="minorHAnsi" w:cstheme="minorHAnsi" w:hint="default"/>
        <w:color w:val="231F20"/>
        <w:spacing w:val="-1"/>
        <w:w w:val="102"/>
        <w:sz w:val="22"/>
        <w:szCs w:val="17"/>
      </w:rPr>
    </w:lvl>
    <w:lvl w:ilvl="1" w:tplc="1AF46A1C">
      <w:numFmt w:val="bullet"/>
      <w:lvlText w:val="–"/>
      <w:lvlJc w:val="left"/>
      <w:pPr>
        <w:ind w:left="966" w:hanging="174"/>
      </w:pPr>
      <w:rPr>
        <w:rFonts w:ascii="Times New Roman" w:eastAsia="Times New Roman" w:hAnsi="Times New Roman" w:cs="Times New Roman" w:hint="default"/>
        <w:color w:val="231F20"/>
        <w:w w:val="102"/>
        <w:sz w:val="17"/>
        <w:szCs w:val="17"/>
      </w:rPr>
    </w:lvl>
    <w:lvl w:ilvl="2" w:tplc="249C0004">
      <w:numFmt w:val="bullet"/>
      <w:lvlText w:val="•"/>
      <w:lvlJc w:val="left"/>
      <w:pPr>
        <w:ind w:left="1669" w:hanging="174"/>
      </w:pPr>
      <w:rPr>
        <w:rFonts w:hint="default"/>
      </w:rPr>
    </w:lvl>
    <w:lvl w:ilvl="3" w:tplc="DDFEE214">
      <w:numFmt w:val="bullet"/>
      <w:lvlText w:val="•"/>
      <w:lvlJc w:val="left"/>
      <w:pPr>
        <w:ind w:left="2379" w:hanging="174"/>
      </w:pPr>
      <w:rPr>
        <w:rFonts w:hint="default"/>
      </w:rPr>
    </w:lvl>
    <w:lvl w:ilvl="4" w:tplc="B7EE9936">
      <w:numFmt w:val="bullet"/>
      <w:lvlText w:val="•"/>
      <w:lvlJc w:val="left"/>
      <w:pPr>
        <w:ind w:left="3088" w:hanging="174"/>
      </w:pPr>
      <w:rPr>
        <w:rFonts w:hint="default"/>
      </w:rPr>
    </w:lvl>
    <w:lvl w:ilvl="5" w:tplc="42FE82F8">
      <w:numFmt w:val="bullet"/>
      <w:lvlText w:val="•"/>
      <w:lvlJc w:val="left"/>
      <w:pPr>
        <w:ind w:left="3798" w:hanging="174"/>
      </w:pPr>
      <w:rPr>
        <w:rFonts w:hint="default"/>
      </w:rPr>
    </w:lvl>
    <w:lvl w:ilvl="6" w:tplc="C458FC4E">
      <w:numFmt w:val="bullet"/>
      <w:lvlText w:val="•"/>
      <w:lvlJc w:val="left"/>
      <w:pPr>
        <w:ind w:left="4508" w:hanging="174"/>
      </w:pPr>
      <w:rPr>
        <w:rFonts w:hint="default"/>
      </w:rPr>
    </w:lvl>
    <w:lvl w:ilvl="7" w:tplc="D4E03D44">
      <w:numFmt w:val="bullet"/>
      <w:lvlText w:val="•"/>
      <w:lvlJc w:val="left"/>
      <w:pPr>
        <w:ind w:left="5217" w:hanging="174"/>
      </w:pPr>
      <w:rPr>
        <w:rFonts w:hint="default"/>
      </w:rPr>
    </w:lvl>
    <w:lvl w:ilvl="8" w:tplc="D3DAF850">
      <w:numFmt w:val="bullet"/>
      <w:lvlText w:val="•"/>
      <w:lvlJc w:val="left"/>
      <w:pPr>
        <w:ind w:left="5927" w:hanging="174"/>
      </w:pPr>
      <w:rPr>
        <w:rFonts w:hint="default"/>
      </w:rPr>
    </w:lvl>
  </w:abstractNum>
  <w:abstractNum w:abstractNumId="38" w15:restartNumberingAfterBreak="0">
    <w:nsid w:val="77EB40E6"/>
    <w:multiLevelType w:val="hybridMultilevel"/>
    <w:tmpl w:val="CCFA400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7A456A5D"/>
    <w:multiLevelType w:val="hybridMultilevel"/>
    <w:tmpl w:val="594C376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7B082CE2"/>
    <w:multiLevelType w:val="hybridMultilevel"/>
    <w:tmpl w:val="33F6B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5"/>
  </w:num>
  <w:num w:numId="3">
    <w:abstractNumId w:val="37"/>
  </w:num>
  <w:num w:numId="4">
    <w:abstractNumId w:val="35"/>
  </w:num>
  <w:num w:numId="5">
    <w:abstractNumId w:val="17"/>
  </w:num>
  <w:num w:numId="6">
    <w:abstractNumId w:val="28"/>
  </w:num>
  <w:num w:numId="7">
    <w:abstractNumId w:val="10"/>
  </w:num>
  <w:num w:numId="8">
    <w:abstractNumId w:val="3"/>
  </w:num>
  <w:num w:numId="9">
    <w:abstractNumId w:val="11"/>
  </w:num>
  <w:num w:numId="10">
    <w:abstractNumId w:val="9"/>
  </w:num>
  <w:num w:numId="11">
    <w:abstractNumId w:val="1"/>
  </w:num>
  <w:num w:numId="12">
    <w:abstractNumId w:val="16"/>
  </w:num>
  <w:num w:numId="13">
    <w:abstractNumId w:val="7"/>
  </w:num>
  <w:num w:numId="14">
    <w:abstractNumId w:val="25"/>
  </w:num>
  <w:num w:numId="15">
    <w:abstractNumId w:val="21"/>
  </w:num>
  <w:num w:numId="16">
    <w:abstractNumId w:val="23"/>
  </w:num>
  <w:num w:numId="17">
    <w:abstractNumId w:val="18"/>
  </w:num>
  <w:num w:numId="18">
    <w:abstractNumId w:val="33"/>
  </w:num>
  <w:num w:numId="19">
    <w:abstractNumId w:val="40"/>
  </w:num>
  <w:num w:numId="20">
    <w:abstractNumId w:val="0"/>
  </w:num>
  <w:num w:numId="21">
    <w:abstractNumId w:val="19"/>
  </w:num>
  <w:num w:numId="22">
    <w:abstractNumId w:val="30"/>
  </w:num>
  <w:num w:numId="23">
    <w:abstractNumId w:val="26"/>
  </w:num>
  <w:num w:numId="24">
    <w:abstractNumId w:val="13"/>
  </w:num>
  <w:num w:numId="25">
    <w:abstractNumId w:val="14"/>
  </w:num>
  <w:num w:numId="26">
    <w:abstractNumId w:val="20"/>
  </w:num>
  <w:num w:numId="27">
    <w:abstractNumId w:val="34"/>
  </w:num>
  <w:num w:numId="28">
    <w:abstractNumId w:val="38"/>
  </w:num>
  <w:num w:numId="29">
    <w:abstractNumId w:val="12"/>
  </w:num>
  <w:num w:numId="30">
    <w:abstractNumId w:val="8"/>
  </w:num>
  <w:num w:numId="31">
    <w:abstractNumId w:val="6"/>
  </w:num>
  <w:num w:numId="32">
    <w:abstractNumId w:val="2"/>
  </w:num>
  <w:num w:numId="33">
    <w:abstractNumId w:val="32"/>
  </w:num>
  <w:num w:numId="34">
    <w:abstractNumId w:val="29"/>
  </w:num>
  <w:num w:numId="35">
    <w:abstractNumId w:val="5"/>
  </w:num>
  <w:num w:numId="36">
    <w:abstractNumId w:val="22"/>
  </w:num>
  <w:num w:numId="37">
    <w:abstractNumId w:val="36"/>
  </w:num>
  <w:num w:numId="38">
    <w:abstractNumId w:val="27"/>
  </w:num>
  <w:num w:numId="39">
    <w:abstractNumId w:val="39"/>
  </w:num>
  <w:num w:numId="40">
    <w:abstractNumId w:val="24"/>
  </w:num>
  <w:num w:numId="41">
    <w:abstractNumId w:val="3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6678"/>
    <w:rsid w:val="00000D70"/>
    <w:rsid w:val="00001B56"/>
    <w:rsid w:val="0000378F"/>
    <w:rsid w:val="000126CF"/>
    <w:rsid w:val="0001346A"/>
    <w:rsid w:val="00054CDA"/>
    <w:rsid w:val="00055C13"/>
    <w:rsid w:val="0008228F"/>
    <w:rsid w:val="000A1AFD"/>
    <w:rsid w:val="000A28C4"/>
    <w:rsid w:val="000A6038"/>
    <w:rsid w:val="000B106E"/>
    <w:rsid w:val="000C0554"/>
    <w:rsid w:val="000D3EBE"/>
    <w:rsid w:val="00101E2B"/>
    <w:rsid w:val="0010201F"/>
    <w:rsid w:val="0011481F"/>
    <w:rsid w:val="00121FCB"/>
    <w:rsid w:val="00131FDE"/>
    <w:rsid w:val="00145EAB"/>
    <w:rsid w:val="00155132"/>
    <w:rsid w:val="0015660F"/>
    <w:rsid w:val="00166244"/>
    <w:rsid w:val="001725A2"/>
    <w:rsid w:val="00172ECE"/>
    <w:rsid w:val="00192117"/>
    <w:rsid w:val="001945DE"/>
    <w:rsid w:val="00194F03"/>
    <w:rsid w:val="001C3590"/>
    <w:rsid w:val="001C3BE0"/>
    <w:rsid w:val="001D14AB"/>
    <w:rsid w:val="001D3323"/>
    <w:rsid w:val="001F4F30"/>
    <w:rsid w:val="001F52D7"/>
    <w:rsid w:val="00200C72"/>
    <w:rsid w:val="00234E39"/>
    <w:rsid w:val="00253FA2"/>
    <w:rsid w:val="00263106"/>
    <w:rsid w:val="002817B1"/>
    <w:rsid w:val="00292792"/>
    <w:rsid w:val="002B60B4"/>
    <w:rsid w:val="002C0F3F"/>
    <w:rsid w:val="002C6BD5"/>
    <w:rsid w:val="003205C0"/>
    <w:rsid w:val="00324AE9"/>
    <w:rsid w:val="00353396"/>
    <w:rsid w:val="00355F5E"/>
    <w:rsid w:val="0036465E"/>
    <w:rsid w:val="00372E1B"/>
    <w:rsid w:val="00377A34"/>
    <w:rsid w:val="003A354C"/>
    <w:rsid w:val="003D21B1"/>
    <w:rsid w:val="003D3E9F"/>
    <w:rsid w:val="003E37F2"/>
    <w:rsid w:val="003F1CB0"/>
    <w:rsid w:val="003F5990"/>
    <w:rsid w:val="003F70FC"/>
    <w:rsid w:val="0040177E"/>
    <w:rsid w:val="0040273C"/>
    <w:rsid w:val="00407EF7"/>
    <w:rsid w:val="00415384"/>
    <w:rsid w:val="004276C1"/>
    <w:rsid w:val="00440DDE"/>
    <w:rsid w:val="0044256A"/>
    <w:rsid w:val="004A6702"/>
    <w:rsid w:val="004B0D18"/>
    <w:rsid w:val="004B3709"/>
    <w:rsid w:val="004C3F3C"/>
    <w:rsid w:val="004C60A5"/>
    <w:rsid w:val="004D53C3"/>
    <w:rsid w:val="004F43BE"/>
    <w:rsid w:val="004F6678"/>
    <w:rsid w:val="00546F44"/>
    <w:rsid w:val="00564989"/>
    <w:rsid w:val="00571976"/>
    <w:rsid w:val="00572F43"/>
    <w:rsid w:val="00582396"/>
    <w:rsid w:val="00586255"/>
    <w:rsid w:val="005B7384"/>
    <w:rsid w:val="005C5011"/>
    <w:rsid w:val="005E1633"/>
    <w:rsid w:val="005E2DB8"/>
    <w:rsid w:val="00626BFD"/>
    <w:rsid w:val="00646F84"/>
    <w:rsid w:val="00660622"/>
    <w:rsid w:val="00671873"/>
    <w:rsid w:val="0067332E"/>
    <w:rsid w:val="006733EA"/>
    <w:rsid w:val="006B17FA"/>
    <w:rsid w:val="006B6396"/>
    <w:rsid w:val="006C0FB8"/>
    <w:rsid w:val="00702EA6"/>
    <w:rsid w:val="0071116A"/>
    <w:rsid w:val="007228CA"/>
    <w:rsid w:val="00744C96"/>
    <w:rsid w:val="007553BC"/>
    <w:rsid w:val="00755628"/>
    <w:rsid w:val="007636C9"/>
    <w:rsid w:val="0076540D"/>
    <w:rsid w:val="0077262F"/>
    <w:rsid w:val="0077708B"/>
    <w:rsid w:val="00786AFB"/>
    <w:rsid w:val="00787F81"/>
    <w:rsid w:val="007A1221"/>
    <w:rsid w:val="007A54D9"/>
    <w:rsid w:val="007C2DBA"/>
    <w:rsid w:val="007D283F"/>
    <w:rsid w:val="007D2E79"/>
    <w:rsid w:val="007D4D0A"/>
    <w:rsid w:val="007F4E01"/>
    <w:rsid w:val="00811D80"/>
    <w:rsid w:val="008272E4"/>
    <w:rsid w:val="00875A7B"/>
    <w:rsid w:val="00876A15"/>
    <w:rsid w:val="00897BAB"/>
    <w:rsid w:val="008A117A"/>
    <w:rsid w:val="008A2C50"/>
    <w:rsid w:val="008D1898"/>
    <w:rsid w:val="008D28B2"/>
    <w:rsid w:val="0091218A"/>
    <w:rsid w:val="00921F2A"/>
    <w:rsid w:val="0093083B"/>
    <w:rsid w:val="009330C8"/>
    <w:rsid w:val="00940F5B"/>
    <w:rsid w:val="0094197C"/>
    <w:rsid w:val="0095058F"/>
    <w:rsid w:val="00962A9E"/>
    <w:rsid w:val="00963563"/>
    <w:rsid w:val="009A0204"/>
    <w:rsid w:val="009A1332"/>
    <w:rsid w:val="009A1529"/>
    <w:rsid w:val="009A6E3C"/>
    <w:rsid w:val="009A733C"/>
    <w:rsid w:val="009B3E29"/>
    <w:rsid w:val="00A010F6"/>
    <w:rsid w:val="00A119F2"/>
    <w:rsid w:val="00A302F4"/>
    <w:rsid w:val="00A515CA"/>
    <w:rsid w:val="00A544BF"/>
    <w:rsid w:val="00A61814"/>
    <w:rsid w:val="00A75174"/>
    <w:rsid w:val="00A80711"/>
    <w:rsid w:val="00A92103"/>
    <w:rsid w:val="00A93C4C"/>
    <w:rsid w:val="00AB11BE"/>
    <w:rsid w:val="00AC0B3E"/>
    <w:rsid w:val="00AC12D8"/>
    <w:rsid w:val="00AC3FDD"/>
    <w:rsid w:val="00AC6EB8"/>
    <w:rsid w:val="00AD2FE4"/>
    <w:rsid w:val="00B136E7"/>
    <w:rsid w:val="00B24D41"/>
    <w:rsid w:val="00B30A21"/>
    <w:rsid w:val="00B50A98"/>
    <w:rsid w:val="00B72F2E"/>
    <w:rsid w:val="00B76D9C"/>
    <w:rsid w:val="00BC5B99"/>
    <w:rsid w:val="00BC6925"/>
    <w:rsid w:val="00BD300C"/>
    <w:rsid w:val="00BD5877"/>
    <w:rsid w:val="00BD76A7"/>
    <w:rsid w:val="00C15610"/>
    <w:rsid w:val="00C177EF"/>
    <w:rsid w:val="00C17DA2"/>
    <w:rsid w:val="00C33A64"/>
    <w:rsid w:val="00C33E0E"/>
    <w:rsid w:val="00C51E27"/>
    <w:rsid w:val="00C53B5A"/>
    <w:rsid w:val="00C86690"/>
    <w:rsid w:val="00C9498B"/>
    <w:rsid w:val="00CC7F9F"/>
    <w:rsid w:val="00CE4871"/>
    <w:rsid w:val="00CF1D5C"/>
    <w:rsid w:val="00D01F88"/>
    <w:rsid w:val="00D022D9"/>
    <w:rsid w:val="00D127F3"/>
    <w:rsid w:val="00D13CF0"/>
    <w:rsid w:val="00D25CAC"/>
    <w:rsid w:val="00D32532"/>
    <w:rsid w:val="00D3540E"/>
    <w:rsid w:val="00D36FFD"/>
    <w:rsid w:val="00D50827"/>
    <w:rsid w:val="00D52D78"/>
    <w:rsid w:val="00D678E5"/>
    <w:rsid w:val="00D7282C"/>
    <w:rsid w:val="00D902F5"/>
    <w:rsid w:val="00D90DA4"/>
    <w:rsid w:val="00D95C8D"/>
    <w:rsid w:val="00D97EF8"/>
    <w:rsid w:val="00DA19CA"/>
    <w:rsid w:val="00DC05A7"/>
    <w:rsid w:val="00DC7B00"/>
    <w:rsid w:val="00DC7F14"/>
    <w:rsid w:val="00DD3ACF"/>
    <w:rsid w:val="00DD7DD1"/>
    <w:rsid w:val="00E0213C"/>
    <w:rsid w:val="00E05559"/>
    <w:rsid w:val="00E0632E"/>
    <w:rsid w:val="00E34EBD"/>
    <w:rsid w:val="00E564D9"/>
    <w:rsid w:val="00E6197D"/>
    <w:rsid w:val="00E771BD"/>
    <w:rsid w:val="00E81ECD"/>
    <w:rsid w:val="00E82719"/>
    <w:rsid w:val="00E8411C"/>
    <w:rsid w:val="00ED5CF2"/>
    <w:rsid w:val="00ED70E0"/>
    <w:rsid w:val="00F017B1"/>
    <w:rsid w:val="00F07CC6"/>
    <w:rsid w:val="00F2255A"/>
    <w:rsid w:val="00F26700"/>
    <w:rsid w:val="00F33351"/>
    <w:rsid w:val="00F75431"/>
    <w:rsid w:val="00F826C6"/>
    <w:rsid w:val="00F9652B"/>
    <w:rsid w:val="00FB7503"/>
    <w:rsid w:val="00FD0DCA"/>
    <w:rsid w:val="00FD1952"/>
    <w:rsid w:val="00FD1AAA"/>
    <w:rsid w:val="00FF74A4"/>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838F735C-0D35-4C3A-9335-A418B4F41F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6678"/>
    <w:pPr>
      <w:spacing w:after="0" w:line="240" w:lineRule="auto"/>
    </w:pPr>
    <w:rPr>
      <w:rFonts w:eastAsiaTheme="minorEastAsia"/>
      <w:sz w:val="24"/>
      <w:szCs w:val="24"/>
      <w:lang w:val="es-ES_tradnl"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4F6678"/>
    <w:pPr>
      <w:tabs>
        <w:tab w:val="center" w:pos="4252"/>
        <w:tab w:val="right" w:pos="8504"/>
      </w:tabs>
    </w:pPr>
  </w:style>
  <w:style w:type="character" w:customStyle="1" w:styleId="EncabezadoCar">
    <w:name w:val="Encabezado Car"/>
    <w:basedOn w:val="Fuentedeprrafopredeter"/>
    <w:link w:val="Encabezado"/>
    <w:uiPriority w:val="99"/>
    <w:rsid w:val="004F6678"/>
    <w:rPr>
      <w:rFonts w:eastAsiaTheme="minorEastAsia"/>
      <w:sz w:val="24"/>
      <w:szCs w:val="24"/>
      <w:lang w:val="es-ES_tradnl" w:eastAsia="es-ES"/>
    </w:rPr>
  </w:style>
  <w:style w:type="table" w:styleId="Tablaconcuadrcula">
    <w:name w:val="Table Grid"/>
    <w:basedOn w:val="Tablanormal"/>
    <w:uiPriority w:val="39"/>
    <w:rsid w:val="004F6678"/>
    <w:pPr>
      <w:spacing w:after="0" w:line="240" w:lineRule="auto"/>
    </w:pPr>
    <w:rPr>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cuadro"/>
    <w:basedOn w:val="Normal"/>
    <w:link w:val="PrrafodelistaCar"/>
    <w:uiPriority w:val="34"/>
    <w:qFormat/>
    <w:rsid w:val="004F6678"/>
    <w:pPr>
      <w:ind w:left="720"/>
      <w:contextualSpacing/>
    </w:pPr>
  </w:style>
  <w:style w:type="character" w:styleId="Hipervnculo">
    <w:name w:val="Hyperlink"/>
    <w:basedOn w:val="Fuentedeprrafopredeter"/>
    <w:uiPriority w:val="99"/>
    <w:unhideWhenUsed/>
    <w:rsid w:val="004F6678"/>
    <w:rPr>
      <w:color w:val="0000FF"/>
      <w:u w:val="single"/>
    </w:rPr>
  </w:style>
  <w:style w:type="character" w:customStyle="1" w:styleId="PrrafodelistaCar">
    <w:name w:val="Párrafo de lista Car"/>
    <w:aliases w:val="cuadro Car"/>
    <w:link w:val="Prrafodelista"/>
    <w:uiPriority w:val="34"/>
    <w:locked/>
    <w:rsid w:val="004F6678"/>
    <w:rPr>
      <w:rFonts w:eastAsiaTheme="minorEastAsia"/>
      <w:sz w:val="24"/>
      <w:szCs w:val="24"/>
      <w:lang w:val="es-ES_tradnl" w:eastAsia="es-ES"/>
    </w:rPr>
  </w:style>
  <w:style w:type="paragraph" w:styleId="Piedepgina">
    <w:name w:val="footer"/>
    <w:basedOn w:val="Normal"/>
    <w:link w:val="PiedepginaCar"/>
    <w:uiPriority w:val="99"/>
    <w:unhideWhenUsed/>
    <w:rsid w:val="004F6678"/>
    <w:pPr>
      <w:tabs>
        <w:tab w:val="center" w:pos="4419"/>
        <w:tab w:val="right" w:pos="8838"/>
      </w:tabs>
    </w:pPr>
  </w:style>
  <w:style w:type="character" w:customStyle="1" w:styleId="PiedepginaCar">
    <w:name w:val="Pie de página Car"/>
    <w:basedOn w:val="Fuentedeprrafopredeter"/>
    <w:link w:val="Piedepgina"/>
    <w:uiPriority w:val="99"/>
    <w:rsid w:val="004F6678"/>
    <w:rPr>
      <w:rFonts w:eastAsiaTheme="minorEastAsia"/>
      <w:sz w:val="24"/>
      <w:szCs w:val="24"/>
      <w:lang w:val="es-ES_tradnl" w:eastAsia="es-ES"/>
    </w:rPr>
  </w:style>
  <w:style w:type="paragraph" w:styleId="Textoindependiente">
    <w:name w:val="Body Text"/>
    <w:basedOn w:val="Normal"/>
    <w:link w:val="TextoindependienteCar"/>
    <w:uiPriority w:val="1"/>
    <w:qFormat/>
    <w:rsid w:val="00582396"/>
    <w:pPr>
      <w:widowControl w:val="0"/>
      <w:autoSpaceDE w:val="0"/>
      <w:autoSpaceDN w:val="0"/>
    </w:pPr>
    <w:rPr>
      <w:rFonts w:ascii="Calibri" w:eastAsia="Calibri" w:hAnsi="Calibri" w:cs="Calibri"/>
      <w:lang w:val="es-ES" w:bidi="es-ES"/>
    </w:rPr>
  </w:style>
  <w:style w:type="character" w:customStyle="1" w:styleId="TextoindependienteCar">
    <w:name w:val="Texto independiente Car"/>
    <w:basedOn w:val="Fuentedeprrafopredeter"/>
    <w:link w:val="Textoindependiente"/>
    <w:uiPriority w:val="1"/>
    <w:rsid w:val="00582396"/>
    <w:rPr>
      <w:rFonts w:ascii="Calibri" w:eastAsia="Calibri" w:hAnsi="Calibri" w:cs="Calibri"/>
      <w:sz w:val="24"/>
      <w:szCs w:val="24"/>
      <w:lang w:val="es-ES" w:eastAsia="es-ES" w:bidi="es-ES"/>
    </w:rPr>
  </w:style>
  <w:style w:type="paragraph" w:customStyle="1" w:styleId="TableParagraph">
    <w:name w:val="Table Paragraph"/>
    <w:basedOn w:val="Normal"/>
    <w:uiPriority w:val="1"/>
    <w:qFormat/>
    <w:rsid w:val="00582396"/>
    <w:pPr>
      <w:widowControl w:val="0"/>
      <w:autoSpaceDE w:val="0"/>
      <w:autoSpaceDN w:val="0"/>
      <w:ind w:left="107"/>
    </w:pPr>
    <w:rPr>
      <w:rFonts w:ascii="Calibri" w:eastAsia="Calibri" w:hAnsi="Calibri" w:cs="Calibri"/>
      <w:sz w:val="22"/>
      <w:szCs w:val="22"/>
      <w:lang w:val="es-ES" w:bidi="es-ES"/>
    </w:rPr>
  </w:style>
  <w:style w:type="character" w:customStyle="1" w:styleId="TextonotapieCar">
    <w:name w:val="Texto nota pie Car"/>
    <w:basedOn w:val="Fuentedeprrafopredeter"/>
    <w:link w:val="Textonotapie"/>
    <w:uiPriority w:val="99"/>
    <w:semiHidden/>
    <w:rsid w:val="00582396"/>
    <w:rPr>
      <w:rFonts w:eastAsiaTheme="minorEastAsia"/>
      <w:sz w:val="20"/>
      <w:szCs w:val="20"/>
      <w:lang w:eastAsia="es-CO"/>
    </w:rPr>
  </w:style>
  <w:style w:type="paragraph" w:styleId="Textonotapie">
    <w:name w:val="footnote text"/>
    <w:basedOn w:val="Normal"/>
    <w:link w:val="TextonotapieCar"/>
    <w:uiPriority w:val="99"/>
    <w:semiHidden/>
    <w:unhideWhenUsed/>
    <w:rsid w:val="00582396"/>
    <w:rPr>
      <w:sz w:val="20"/>
      <w:szCs w:val="20"/>
      <w:lang w:val="es-CO" w:eastAsia="es-CO"/>
    </w:rPr>
  </w:style>
  <w:style w:type="character" w:customStyle="1" w:styleId="TextonotapieCar1">
    <w:name w:val="Texto nota pie Car1"/>
    <w:basedOn w:val="Fuentedeprrafopredeter"/>
    <w:uiPriority w:val="99"/>
    <w:semiHidden/>
    <w:rsid w:val="00582396"/>
    <w:rPr>
      <w:rFonts w:eastAsiaTheme="minorEastAsia"/>
      <w:sz w:val="20"/>
      <w:szCs w:val="20"/>
      <w:lang w:val="es-ES_tradnl" w:eastAsia="es-ES"/>
    </w:rPr>
  </w:style>
  <w:style w:type="table" w:styleId="Tablanormal1">
    <w:name w:val="Plain Table 1"/>
    <w:basedOn w:val="Tablanormal"/>
    <w:uiPriority w:val="41"/>
    <w:rsid w:val="00415384"/>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decuadrcula4-nfasis1">
    <w:name w:val="Grid Table 4 Accent 1"/>
    <w:basedOn w:val="Tablanormal"/>
    <w:uiPriority w:val="49"/>
    <w:rsid w:val="00415384"/>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tulo41">
    <w:name w:val="Título 41"/>
    <w:basedOn w:val="Normal"/>
    <w:uiPriority w:val="1"/>
    <w:qFormat/>
    <w:rsid w:val="00571976"/>
    <w:pPr>
      <w:widowControl w:val="0"/>
      <w:autoSpaceDE w:val="0"/>
      <w:autoSpaceDN w:val="0"/>
      <w:ind w:left="458"/>
      <w:outlineLvl w:val="4"/>
    </w:pPr>
    <w:rPr>
      <w:rFonts w:ascii="Arial" w:eastAsia="Arial" w:hAnsi="Arial" w:cs="Times New Roman"/>
      <w:b/>
      <w:bCs/>
      <w:sz w:val="25"/>
      <w:szCs w:val="25"/>
      <w:lang w:val="es-CO" w:eastAsia="es-CO"/>
    </w:rPr>
  </w:style>
  <w:style w:type="paragraph" w:customStyle="1" w:styleId="Ttulo31">
    <w:name w:val="Título 31"/>
    <w:basedOn w:val="Normal"/>
    <w:uiPriority w:val="1"/>
    <w:qFormat/>
    <w:rsid w:val="00646F84"/>
    <w:pPr>
      <w:widowControl w:val="0"/>
      <w:autoSpaceDE w:val="0"/>
      <w:autoSpaceDN w:val="0"/>
      <w:ind w:left="458"/>
      <w:outlineLvl w:val="3"/>
    </w:pPr>
    <w:rPr>
      <w:rFonts w:ascii="Arial" w:eastAsia="Arial" w:hAnsi="Arial" w:cs="Times New Roman"/>
      <w:i/>
      <w:sz w:val="26"/>
      <w:szCs w:val="26"/>
      <w:lang w:val="es-CO" w:eastAsia="es-CO"/>
    </w:rPr>
  </w:style>
  <w:style w:type="paragraph" w:customStyle="1" w:styleId="Default">
    <w:name w:val="Default"/>
    <w:rsid w:val="00101E2B"/>
    <w:pPr>
      <w:autoSpaceDE w:val="0"/>
      <w:autoSpaceDN w:val="0"/>
      <w:adjustRightInd w:val="0"/>
      <w:spacing w:after="0" w:line="240" w:lineRule="auto"/>
    </w:pPr>
    <w:rPr>
      <w:rFonts w:ascii="Times New Roman" w:eastAsiaTheme="minorEastAsia" w:hAnsi="Times New Roman" w:cs="Times New Roman"/>
      <w:color w:val="000000"/>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hutr.bz/2HZXBEa" TargetMode="External"/><Relationship Id="rId21" Type="http://schemas.openxmlformats.org/officeDocument/2006/relationships/hyperlink" Target="https://shutr.bz/2HX2IVp" TargetMode="External"/><Relationship Id="rId42" Type="http://schemas.openxmlformats.org/officeDocument/2006/relationships/image" Target="media/image11.png"/><Relationship Id="rId47" Type="http://schemas.openxmlformats.org/officeDocument/2006/relationships/oleObject" Target="embeddings/oleObject4.bin"/><Relationship Id="rId63" Type="http://schemas.openxmlformats.org/officeDocument/2006/relationships/image" Target="media/image22.png"/><Relationship Id="rId68" Type="http://schemas.openxmlformats.org/officeDocument/2006/relationships/oleObject" Target="embeddings/oleObject12.bin"/><Relationship Id="rId84" Type="http://schemas.openxmlformats.org/officeDocument/2006/relationships/hyperlink" Target="https://shutr.bz/2I8ySg2" TargetMode="External"/><Relationship Id="rId89" Type="http://schemas.openxmlformats.org/officeDocument/2006/relationships/header" Target="header1.xml"/><Relationship Id="rId16" Type="http://schemas.openxmlformats.org/officeDocument/2006/relationships/hyperlink" Target="https://shutr.bz/2HXWHrt" TargetMode="External"/><Relationship Id="rId11" Type="http://schemas.openxmlformats.org/officeDocument/2006/relationships/hyperlink" Target="https://shutr.bz/2HYjvaI" TargetMode="External"/><Relationship Id="rId32" Type="http://schemas.openxmlformats.org/officeDocument/2006/relationships/image" Target="media/image6.jpeg"/><Relationship Id="rId37" Type="http://schemas.openxmlformats.org/officeDocument/2006/relationships/image" Target="media/image8.png"/><Relationship Id="rId53" Type="http://schemas.openxmlformats.org/officeDocument/2006/relationships/hyperlink" Target="https://shutr.bz/2HW6NcF" TargetMode="External"/><Relationship Id="rId58" Type="http://schemas.openxmlformats.org/officeDocument/2006/relationships/oleObject" Target="embeddings/oleObject7.bin"/><Relationship Id="rId74" Type="http://schemas.openxmlformats.org/officeDocument/2006/relationships/image" Target="media/image26.png"/><Relationship Id="rId79" Type="http://schemas.openxmlformats.org/officeDocument/2006/relationships/oleObject" Target="embeddings/oleObject16.bin"/><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2.jpeg"/><Relationship Id="rId22" Type="http://schemas.openxmlformats.org/officeDocument/2006/relationships/hyperlink" Target="https://shutr.bz/2I4SkLB" TargetMode="External"/><Relationship Id="rId27" Type="http://schemas.openxmlformats.org/officeDocument/2006/relationships/hyperlink" Target="https://shutr.bz/2HXp6OD" TargetMode="External"/><Relationship Id="rId30" Type="http://schemas.openxmlformats.org/officeDocument/2006/relationships/hyperlink" Target="https://shutr.bz/2HW4SVv" TargetMode="External"/><Relationship Id="rId35" Type="http://schemas.openxmlformats.org/officeDocument/2006/relationships/hyperlink" Target="https://shutr.bz/2I2aVYu" TargetMode="External"/><Relationship Id="rId43" Type="http://schemas.openxmlformats.org/officeDocument/2006/relationships/oleObject" Target="embeddings/oleObject2.bin"/><Relationship Id="rId48" Type="http://schemas.openxmlformats.org/officeDocument/2006/relationships/image" Target="media/image14.png"/><Relationship Id="rId56" Type="http://schemas.openxmlformats.org/officeDocument/2006/relationships/oleObject" Target="embeddings/oleObject6.bin"/><Relationship Id="rId64" Type="http://schemas.openxmlformats.org/officeDocument/2006/relationships/oleObject" Target="embeddings/oleObject10.bin"/><Relationship Id="rId69" Type="http://schemas.openxmlformats.org/officeDocument/2006/relationships/hyperlink" Target="https://shutr.bz/2HZSAvf" TargetMode="External"/><Relationship Id="rId77" Type="http://schemas.openxmlformats.org/officeDocument/2006/relationships/oleObject" Target="embeddings/oleObject15.bin"/><Relationship Id="rId8" Type="http://schemas.openxmlformats.org/officeDocument/2006/relationships/image" Target="media/image1.png"/><Relationship Id="rId51" Type="http://schemas.openxmlformats.org/officeDocument/2006/relationships/image" Target="media/image16.png"/><Relationship Id="rId72" Type="http://schemas.openxmlformats.org/officeDocument/2006/relationships/image" Target="media/image25.png"/><Relationship Id="rId80" Type="http://schemas.openxmlformats.org/officeDocument/2006/relationships/image" Target="media/image29.png"/><Relationship Id="rId85" Type="http://schemas.openxmlformats.org/officeDocument/2006/relationships/hyperlink" Target="https://shutr.bz/2I8z4vM" TargetMode="External"/><Relationship Id="rId3" Type="http://schemas.openxmlformats.org/officeDocument/2006/relationships/styles" Target="styles.xml"/><Relationship Id="rId12" Type="http://schemas.openxmlformats.org/officeDocument/2006/relationships/hyperlink" Target="https://shutr.bz/2WIf1bw" TargetMode="External"/><Relationship Id="rId17" Type="http://schemas.openxmlformats.org/officeDocument/2006/relationships/hyperlink" Target="https://shutr.bz/2HZVnEO" TargetMode="External"/><Relationship Id="rId25" Type="http://schemas.openxmlformats.org/officeDocument/2006/relationships/hyperlink" Target="https://shutr.bz/2HZXnNk" TargetMode="External"/><Relationship Id="rId33" Type="http://schemas.openxmlformats.org/officeDocument/2006/relationships/hyperlink" Target="https://t2.rg.ltmcdn.com/es/images/2/8/3/img_pina_colada_y_crema_de_coco_41382_600_square.jpg" TargetMode="External"/><Relationship Id="rId38" Type="http://schemas.openxmlformats.org/officeDocument/2006/relationships/hyperlink" Target="https://shutr.bz/2HX6v55" TargetMode="External"/><Relationship Id="rId46" Type="http://schemas.openxmlformats.org/officeDocument/2006/relationships/image" Target="media/image13.png"/><Relationship Id="rId59" Type="http://schemas.openxmlformats.org/officeDocument/2006/relationships/image" Target="media/image20.png"/><Relationship Id="rId67" Type="http://schemas.openxmlformats.org/officeDocument/2006/relationships/image" Target="media/image24.png"/><Relationship Id="rId20" Type="http://schemas.openxmlformats.org/officeDocument/2006/relationships/hyperlink" Target="https://www.nytimes.com/es/2016/12/16/una-guia-practica-para-preparar-cocteles/" TargetMode="External"/><Relationship Id="rId41" Type="http://schemas.openxmlformats.org/officeDocument/2006/relationships/oleObject" Target="embeddings/oleObject1.bin"/><Relationship Id="rId54" Type="http://schemas.openxmlformats.org/officeDocument/2006/relationships/image" Target="media/image17.png"/><Relationship Id="rId62" Type="http://schemas.openxmlformats.org/officeDocument/2006/relationships/oleObject" Target="embeddings/oleObject9.bin"/><Relationship Id="rId70" Type="http://schemas.openxmlformats.org/officeDocument/2006/relationships/hyperlink" Target="https://shutr.bz/2I4YZFB" TargetMode="External"/><Relationship Id="rId75" Type="http://schemas.openxmlformats.org/officeDocument/2006/relationships/oleObject" Target="embeddings/oleObject14.bin"/><Relationship Id="rId83" Type="http://schemas.openxmlformats.org/officeDocument/2006/relationships/oleObject" Target="embeddings/oleObject18.bin"/><Relationship Id="rId88" Type="http://schemas.openxmlformats.org/officeDocument/2006/relationships/hyperlink" Target="https://www.youtube.com/watch?v=13m0nBevWM8" TargetMode="Externa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blog.marbellaclub.com/wp-content/uploads/2015/04/1.jpg" TargetMode="External"/><Relationship Id="rId23" Type="http://schemas.openxmlformats.org/officeDocument/2006/relationships/image" Target="media/image4.jpeg"/><Relationship Id="rId28" Type="http://schemas.openxmlformats.org/officeDocument/2006/relationships/image" Target="media/image5.jpeg"/><Relationship Id="rId36" Type="http://schemas.openxmlformats.org/officeDocument/2006/relationships/image" Target="media/image7.png"/><Relationship Id="rId49" Type="http://schemas.openxmlformats.org/officeDocument/2006/relationships/oleObject" Target="embeddings/oleObject5.bin"/><Relationship Id="rId57" Type="http://schemas.openxmlformats.org/officeDocument/2006/relationships/image" Target="media/image19.png"/><Relationship Id="rId10" Type="http://schemas.openxmlformats.org/officeDocument/2006/relationships/hyperlink" Target="https://shutr.bz/2WIf1bw" TargetMode="External"/><Relationship Id="rId31" Type="http://schemas.openxmlformats.org/officeDocument/2006/relationships/hyperlink" Target="https://shutr.bz/2HYED0q" TargetMode="External"/><Relationship Id="rId44" Type="http://schemas.openxmlformats.org/officeDocument/2006/relationships/image" Target="media/image12.png"/><Relationship Id="rId52" Type="http://schemas.openxmlformats.org/officeDocument/2006/relationships/hyperlink" Target="https://shutr.bz/2HX6v55" TargetMode="External"/><Relationship Id="rId60" Type="http://schemas.openxmlformats.org/officeDocument/2006/relationships/oleObject" Target="embeddings/oleObject8.bin"/><Relationship Id="rId65" Type="http://schemas.openxmlformats.org/officeDocument/2006/relationships/image" Target="media/image23.png"/><Relationship Id="rId73" Type="http://schemas.openxmlformats.org/officeDocument/2006/relationships/oleObject" Target="embeddings/oleObject13.bin"/><Relationship Id="rId78" Type="http://schemas.openxmlformats.org/officeDocument/2006/relationships/image" Target="media/image28.png"/><Relationship Id="rId81" Type="http://schemas.openxmlformats.org/officeDocument/2006/relationships/oleObject" Target="embeddings/oleObject17.bin"/><Relationship Id="rId86" Type="http://schemas.openxmlformats.org/officeDocument/2006/relationships/hyperlink" Target="https://www.youtube.com/watch?vBc47vB8mwsA" TargetMode="External"/><Relationship Id="rId4" Type="http://schemas.openxmlformats.org/officeDocument/2006/relationships/settings" Target="settings.xml"/><Relationship Id="rId9" Type="http://schemas.openxmlformats.org/officeDocument/2006/relationships/hyperlink" Target="https://shutr.bz/2HYj0NS" TargetMode="External"/><Relationship Id="rId13" Type="http://schemas.openxmlformats.org/officeDocument/2006/relationships/hyperlink" Target="https://shutr.bz/2I01FEj" TargetMode="External"/><Relationship Id="rId18" Type="http://schemas.openxmlformats.org/officeDocument/2006/relationships/hyperlink" Target="https://shutr.bz/2HYC7r0" TargetMode="External"/><Relationship Id="rId39" Type="http://schemas.openxmlformats.org/officeDocument/2006/relationships/image" Target="media/image9.png"/><Relationship Id="rId34" Type="http://schemas.openxmlformats.org/officeDocument/2006/relationships/hyperlink" Target="https://shutr.bz/2HW5D0N" TargetMode="External"/><Relationship Id="rId50" Type="http://schemas.openxmlformats.org/officeDocument/2006/relationships/image" Target="media/image15.png"/><Relationship Id="rId55" Type="http://schemas.openxmlformats.org/officeDocument/2006/relationships/image" Target="media/image18.png"/><Relationship Id="rId76" Type="http://schemas.openxmlformats.org/officeDocument/2006/relationships/image" Target="media/image27.png"/><Relationship Id="rId7" Type="http://schemas.openxmlformats.org/officeDocument/2006/relationships/endnotes" Target="endnotes.xml"/><Relationship Id="rId71" Type="http://schemas.openxmlformats.org/officeDocument/2006/relationships/hyperlink" Target="https://shutr.bz/2HYhwTU" TargetMode="External"/><Relationship Id="rId2" Type="http://schemas.openxmlformats.org/officeDocument/2006/relationships/numbering" Target="numbering.xml"/><Relationship Id="rId29" Type="http://schemas.openxmlformats.org/officeDocument/2006/relationships/hyperlink" Target="https://www.culinaryhill.com/wp-content/uploads/2018/08/Mojito-Cocktail-Culinary-Hill-square.jpg" TargetMode="External"/><Relationship Id="rId24" Type="http://schemas.openxmlformats.org/officeDocument/2006/relationships/hyperlink" Target="https://i.ytimg.com/vi/QOVqID_lo1A/maxresdefault.jpg" TargetMode="External"/><Relationship Id="rId40" Type="http://schemas.openxmlformats.org/officeDocument/2006/relationships/image" Target="media/image10.png"/><Relationship Id="rId45" Type="http://schemas.openxmlformats.org/officeDocument/2006/relationships/oleObject" Target="embeddings/oleObject3.bin"/><Relationship Id="rId66" Type="http://schemas.openxmlformats.org/officeDocument/2006/relationships/oleObject" Target="embeddings/oleObject11.bin"/><Relationship Id="rId87" Type="http://schemas.openxmlformats.org/officeDocument/2006/relationships/hyperlink" Target="https://www.youtube.com/watch?v=KYrOdUd2-qI" TargetMode="External"/><Relationship Id="rId61" Type="http://schemas.openxmlformats.org/officeDocument/2006/relationships/image" Target="media/image21.png"/><Relationship Id="rId82" Type="http://schemas.openxmlformats.org/officeDocument/2006/relationships/image" Target="media/image30.png"/><Relationship Id="rId19"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3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692585-2D87-4922-BB2B-FE8A9EF52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3350</Words>
  <Characters>18428</Characters>
  <Application>Microsoft Office Word</Application>
  <DocSecurity>0</DocSecurity>
  <Lines>153</Lines>
  <Paragraphs>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21735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Adriana Lizarazo Olarte</cp:lastModifiedBy>
  <cp:revision>2</cp:revision>
  <dcterms:created xsi:type="dcterms:W3CDTF">2019-05-02T19:39:00Z</dcterms:created>
  <dcterms:modified xsi:type="dcterms:W3CDTF">2019-05-02T19:39:00Z</dcterms:modified>
</cp:coreProperties>
</file>